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0D" w:rsidRPr="00ED60BD" w:rsidRDefault="00495DD0" w:rsidP="00525D03">
      <w:pPr>
        <w:pStyle w:val="Documentheading"/>
        <w:spacing w:before="0" w:after="120"/>
        <w:rPr>
          <w:rFonts w:ascii="Tahoma" w:hAnsi="Tahoma" w:cs="Tahoma"/>
          <w:color w:val="011B54"/>
          <w:sz w:val="24"/>
        </w:rPr>
      </w:pPr>
      <w:r w:rsidRPr="00ED60BD">
        <w:rPr>
          <w:rFonts w:ascii="Tahoma" w:hAnsi="Tahoma" w:cs="Tahoma"/>
          <w:color w:val="011B54"/>
          <w:sz w:val="24"/>
        </w:rPr>
        <w:t>Guide</w:t>
      </w:r>
    </w:p>
    <w:p w:rsidR="001D3437" w:rsidRPr="00ED60BD" w:rsidRDefault="00320D68" w:rsidP="00525D03">
      <w:pPr>
        <w:pStyle w:val="Documentheading"/>
        <w:spacing w:before="0" w:after="120"/>
        <w:rPr>
          <w:rFonts w:ascii="Tahoma" w:hAnsi="Tahoma" w:cs="Tahoma"/>
          <w:color w:val="011B54"/>
          <w:sz w:val="24"/>
        </w:rPr>
      </w:pPr>
      <w:r w:rsidRPr="00ED60BD">
        <w:rPr>
          <w:rFonts w:ascii="Tahoma" w:hAnsi="Tahoma" w:cs="Tahoma"/>
          <w:color w:val="011B54"/>
          <w:sz w:val="24"/>
        </w:rPr>
        <w:t>The Secretary</w:t>
      </w:r>
    </w:p>
    <w:p w:rsidR="00495DD0" w:rsidRPr="00495DD0" w:rsidRDefault="00495DD0" w:rsidP="00495DD0">
      <w:pPr>
        <w:pStyle w:val="Heading1"/>
      </w:pPr>
      <w:r w:rsidRPr="00495DD0">
        <w:t>Overview</w:t>
      </w:r>
    </w:p>
    <w:p w:rsidR="00495DD0" w:rsidRPr="00495DD0" w:rsidRDefault="00495DD0" w:rsidP="00495DD0">
      <w:pPr>
        <w:pStyle w:val="Heading2"/>
      </w:pPr>
      <w:bookmarkStart w:id="0" w:name="_Toc444186267"/>
      <w:r w:rsidRPr="00495DD0">
        <w:t>Purpose</w:t>
      </w:r>
      <w:bookmarkEnd w:id="0"/>
    </w:p>
    <w:p w:rsidR="00CC3439" w:rsidRPr="00495DD0" w:rsidRDefault="00CC3439" w:rsidP="00CC3439">
      <w:pPr>
        <w:pStyle w:val="BodyText"/>
      </w:pPr>
      <w:r w:rsidRPr="00495DD0">
        <w:t xml:space="preserve">The purpose of this guide is to document </w:t>
      </w:r>
      <w:r>
        <w:t xml:space="preserve">the Administration activities that need to be completed for the Chapter </w:t>
      </w:r>
      <w:r w:rsidRPr="00495DD0">
        <w:t xml:space="preserve">in </w:t>
      </w:r>
      <w:r>
        <w:t>the</w:t>
      </w:r>
      <w:r w:rsidRPr="00495DD0">
        <w:t xml:space="preserve"> </w:t>
      </w:r>
      <w:r>
        <w:t>planning of a typical ‘Chapter’ year.</w:t>
      </w:r>
    </w:p>
    <w:p w:rsidR="00CC3439" w:rsidRDefault="00CC3439" w:rsidP="00CC3439">
      <w:pPr>
        <w:pStyle w:val="BodyText"/>
      </w:pPr>
      <w:r>
        <w:t>As well as the activities associated with the Office, the Secretary is the Office-bearer in the Chapter that has an overall understanding of what needs to be done in the Chapter.  The Secretary should therefore have knowledge of all Chapter activities in order to guide others.</w:t>
      </w:r>
    </w:p>
    <w:p w:rsidR="00495DD0" w:rsidRDefault="00495DD0" w:rsidP="00495DD0">
      <w:pPr>
        <w:pStyle w:val="BodyText"/>
      </w:pPr>
      <w:r>
        <w:t>Therefore, some of the tasks listed in this guide are not necessarily the responsibility of the Secretary to complete, but it is the Secretary’s responsibility to ensure that they have been done where appropriate.</w:t>
      </w:r>
    </w:p>
    <w:p w:rsidR="00495DD0" w:rsidRDefault="00495DD0" w:rsidP="00495DD0">
      <w:pPr>
        <w:pStyle w:val="Heading2"/>
      </w:pPr>
      <w:bookmarkStart w:id="1" w:name="_Toc444186268"/>
      <w:r>
        <w:t>References</w:t>
      </w:r>
      <w:bookmarkEnd w:id="1"/>
    </w:p>
    <w:p w:rsidR="00495DD0" w:rsidRPr="00C35009" w:rsidRDefault="00495DD0" w:rsidP="00320D68">
      <w:pPr>
        <w:pStyle w:val="BodyText"/>
        <w:rPr>
          <w:lang w:eastAsia="en-AU"/>
        </w:rPr>
      </w:pPr>
      <w:r>
        <w:rPr>
          <w:lang w:eastAsia="en-AU"/>
        </w:rPr>
        <w:t>The following documents, laws or regulations should be read in conjunction with this guide:</w:t>
      </w:r>
    </w:p>
    <w:tbl>
      <w:tblPr>
        <w:tblW w:w="6275" w:type="dxa"/>
        <w:tblInd w:w="10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6275"/>
      </w:tblGrid>
      <w:tr w:rsidR="001E7E36" w:rsidRPr="00C36180" w:rsidTr="001E7E36">
        <w:trPr>
          <w:cantSplit/>
          <w:tblHeader/>
        </w:trPr>
        <w:tc>
          <w:tcPr>
            <w:tcW w:w="6275" w:type="dxa"/>
            <w:shd w:val="clear" w:color="auto" w:fill="FFFFFF"/>
          </w:tcPr>
          <w:p w:rsidR="001E7E36" w:rsidRPr="00C36180" w:rsidRDefault="001E7E36" w:rsidP="000308C8">
            <w:pPr>
              <w:pStyle w:val="TableHeading"/>
              <w:rPr>
                <w:lang w:val="en-US" w:eastAsia="en-AU"/>
              </w:rPr>
            </w:pPr>
            <w:r w:rsidRPr="00C36180">
              <w:rPr>
                <w:lang w:val="en-US" w:eastAsia="en-AU"/>
              </w:rPr>
              <w:t>Document</w:t>
            </w:r>
          </w:p>
        </w:tc>
      </w:tr>
      <w:tr w:rsidR="001E7E36" w:rsidRPr="00C36180" w:rsidTr="001E7E36">
        <w:trPr>
          <w:cantSplit/>
          <w:tblHeader/>
        </w:trPr>
        <w:tc>
          <w:tcPr>
            <w:tcW w:w="6275" w:type="dxa"/>
            <w:shd w:val="clear" w:color="auto" w:fill="FFFFFF"/>
          </w:tcPr>
          <w:p w:rsidR="001E7E36" w:rsidRPr="00320D68" w:rsidRDefault="001E7E36" w:rsidP="00320D68">
            <w:pPr>
              <w:pStyle w:val="TableText"/>
              <w:rPr>
                <w:lang w:val="en-US" w:eastAsia="en-AU"/>
              </w:rPr>
            </w:pPr>
            <w:r w:rsidRPr="00320D68">
              <w:rPr>
                <w:lang w:val="en-US"/>
              </w:rPr>
              <w:t>Constitution and Laws of The United Grand Chapter of Australia.</w:t>
            </w:r>
          </w:p>
        </w:tc>
      </w:tr>
      <w:tr w:rsidR="001E7E36" w:rsidRPr="00C36180" w:rsidTr="001E7E36">
        <w:trPr>
          <w:cantSplit/>
          <w:tblHeader/>
        </w:trPr>
        <w:tc>
          <w:tcPr>
            <w:tcW w:w="6275" w:type="dxa"/>
            <w:shd w:val="clear" w:color="auto" w:fill="FFFFFF"/>
          </w:tcPr>
          <w:p w:rsidR="001E7E36" w:rsidRPr="00C35009" w:rsidRDefault="001E7E36" w:rsidP="000308C8">
            <w:pPr>
              <w:pStyle w:val="TableText"/>
              <w:rPr>
                <w:lang w:val="en-US" w:eastAsia="en-AU"/>
              </w:rPr>
            </w:pPr>
            <w:r w:rsidRPr="00320D68">
              <w:rPr>
                <w:lang w:val="en-US"/>
              </w:rPr>
              <w:t>Procedure Book</w:t>
            </w:r>
            <w:r w:rsidRPr="00525D03">
              <w:rPr>
                <w:lang w:val="en-US"/>
              </w:rPr>
              <w:t xml:space="preserve"> and Guide for Election’s and Installations (Yellow Book).</w:t>
            </w:r>
          </w:p>
        </w:tc>
      </w:tr>
      <w:tr w:rsidR="001E7E36" w:rsidRPr="00C36180" w:rsidTr="001E7E36">
        <w:trPr>
          <w:cantSplit/>
          <w:tblHeader/>
        </w:trPr>
        <w:tc>
          <w:tcPr>
            <w:tcW w:w="6275" w:type="dxa"/>
            <w:shd w:val="clear" w:color="auto" w:fill="FFFFFF"/>
          </w:tcPr>
          <w:p w:rsidR="001E7E36" w:rsidRPr="00320D68" w:rsidRDefault="001E7E36" w:rsidP="000308C8">
            <w:pPr>
              <w:pStyle w:val="TableText"/>
              <w:rPr>
                <w:lang w:val="en-US" w:eastAsia="en-AU"/>
              </w:rPr>
            </w:pPr>
            <w:r w:rsidRPr="00320D68">
              <w:rPr>
                <w:lang w:val="en-US"/>
              </w:rPr>
              <w:t>Guide and Information for Secretary, Treasurer, Auditors and Books Inspection Committee (Green Book).</w:t>
            </w:r>
          </w:p>
        </w:tc>
      </w:tr>
      <w:tr w:rsidR="001E7E36" w:rsidRPr="00C36180" w:rsidTr="001E7E36">
        <w:trPr>
          <w:cantSplit/>
          <w:tblHeader/>
        </w:trPr>
        <w:tc>
          <w:tcPr>
            <w:tcW w:w="6275" w:type="dxa"/>
            <w:shd w:val="clear" w:color="auto" w:fill="FFFFFF"/>
          </w:tcPr>
          <w:p w:rsidR="001E7E36" w:rsidRPr="00C36180" w:rsidRDefault="001E7E36" w:rsidP="000308C8">
            <w:pPr>
              <w:pStyle w:val="TableText"/>
              <w:rPr>
                <w:lang w:val="en-US" w:eastAsia="en-AU"/>
              </w:rPr>
            </w:pPr>
            <w:r w:rsidRPr="00C35009">
              <w:rPr>
                <w:lang w:val="en-US" w:eastAsia="en-AU"/>
              </w:rPr>
              <w:t xml:space="preserve">CC-PRO-001 </w:t>
            </w:r>
            <w:r>
              <w:rPr>
                <w:lang w:val="en-US" w:eastAsia="en-AU"/>
              </w:rPr>
              <w:t>Petty Cash Management</w:t>
            </w:r>
          </w:p>
        </w:tc>
      </w:tr>
      <w:tr w:rsidR="001E7E36" w:rsidRPr="00C36180" w:rsidTr="001E7E36">
        <w:trPr>
          <w:cantSplit/>
          <w:tblHeader/>
        </w:trPr>
        <w:tc>
          <w:tcPr>
            <w:tcW w:w="6275" w:type="dxa"/>
            <w:shd w:val="clear" w:color="auto" w:fill="FFFFFF"/>
          </w:tcPr>
          <w:p w:rsidR="001E7E36" w:rsidRPr="00C36180" w:rsidRDefault="001E7E36" w:rsidP="00320D68">
            <w:pPr>
              <w:pStyle w:val="TableText"/>
              <w:rPr>
                <w:lang w:val="en-US" w:eastAsia="en-AU"/>
              </w:rPr>
            </w:pPr>
            <w:r w:rsidRPr="004670E2">
              <w:rPr>
                <w:lang w:val="en-US" w:eastAsia="en-AU"/>
              </w:rPr>
              <w:lastRenderedPageBreak/>
              <w:t>CC-PRO-00</w:t>
            </w:r>
            <w:r>
              <w:rPr>
                <w:lang w:val="en-US" w:eastAsia="en-AU"/>
              </w:rPr>
              <w:t>2</w:t>
            </w:r>
            <w:r w:rsidRPr="004670E2">
              <w:rPr>
                <w:lang w:val="en-US" w:eastAsia="en-AU"/>
              </w:rPr>
              <w:t xml:space="preserve"> </w:t>
            </w:r>
            <w:r>
              <w:rPr>
                <w:lang w:val="en-US" w:eastAsia="en-AU"/>
              </w:rPr>
              <w:t>Dues &amp; Membership Management</w:t>
            </w:r>
          </w:p>
        </w:tc>
      </w:tr>
      <w:tr w:rsidR="001E7E36" w:rsidRPr="00C36180" w:rsidTr="001E7E36">
        <w:trPr>
          <w:cantSplit/>
          <w:tblHeader/>
        </w:trPr>
        <w:tc>
          <w:tcPr>
            <w:tcW w:w="6275" w:type="dxa"/>
            <w:shd w:val="clear" w:color="auto" w:fill="FFFFFF"/>
          </w:tcPr>
          <w:p w:rsidR="001E7E36" w:rsidRPr="00C36180" w:rsidRDefault="001E7E36" w:rsidP="00B60E51">
            <w:pPr>
              <w:pStyle w:val="TableText"/>
              <w:rPr>
                <w:lang w:val="en-US" w:eastAsia="en-AU"/>
              </w:rPr>
            </w:pPr>
            <w:r w:rsidRPr="004670E2">
              <w:rPr>
                <w:lang w:val="en-US" w:eastAsia="en-AU"/>
              </w:rPr>
              <w:t>CC-</w:t>
            </w:r>
            <w:r w:rsidR="00B60E51">
              <w:rPr>
                <w:lang w:val="en-US" w:eastAsia="en-AU"/>
              </w:rPr>
              <w:t>GDE</w:t>
            </w:r>
            <w:r w:rsidRPr="004670E2">
              <w:rPr>
                <w:lang w:val="en-US" w:eastAsia="en-AU"/>
              </w:rPr>
              <w:t>-003 Election Preparation and Recording</w:t>
            </w:r>
          </w:p>
        </w:tc>
      </w:tr>
      <w:tr w:rsidR="001E7E36" w:rsidRPr="00C36180" w:rsidTr="001E7E36">
        <w:trPr>
          <w:cantSplit/>
          <w:tblHeader/>
        </w:trPr>
        <w:tc>
          <w:tcPr>
            <w:tcW w:w="6275" w:type="dxa"/>
            <w:shd w:val="clear" w:color="auto" w:fill="FFFFFF"/>
          </w:tcPr>
          <w:p w:rsidR="001E7E36" w:rsidRPr="004670E2" w:rsidRDefault="001E7E36" w:rsidP="000308C8">
            <w:pPr>
              <w:pStyle w:val="TableText"/>
              <w:rPr>
                <w:lang w:val="en-US" w:eastAsia="en-AU"/>
              </w:rPr>
            </w:pPr>
            <w:r w:rsidRPr="00320D68">
              <w:rPr>
                <w:lang w:val="en-US" w:eastAsia="en-AU"/>
              </w:rPr>
              <w:t>CC-GDE-005 The Treasurer</w:t>
            </w:r>
          </w:p>
        </w:tc>
      </w:tr>
      <w:tr w:rsidR="001E7E36" w:rsidRPr="00C36180" w:rsidTr="001E7E36">
        <w:trPr>
          <w:cantSplit/>
          <w:tblHeader/>
        </w:trPr>
        <w:tc>
          <w:tcPr>
            <w:tcW w:w="6275" w:type="dxa"/>
            <w:shd w:val="clear" w:color="auto" w:fill="FFFFFF"/>
          </w:tcPr>
          <w:p w:rsidR="001E7E36" w:rsidRPr="00320D68" w:rsidRDefault="001E7E36" w:rsidP="00120957">
            <w:pPr>
              <w:pStyle w:val="TableText"/>
              <w:rPr>
                <w:lang w:val="en-US" w:eastAsia="en-AU"/>
              </w:rPr>
            </w:pPr>
            <w:r w:rsidRPr="00320D68">
              <w:rPr>
                <w:lang w:val="en-US" w:eastAsia="en-AU"/>
              </w:rPr>
              <w:t xml:space="preserve">CC-GDE-006 </w:t>
            </w:r>
            <w:r w:rsidR="00120957">
              <w:rPr>
                <w:lang w:val="en-US" w:eastAsia="en-AU"/>
              </w:rPr>
              <w:t>The AM WM IPWM</w:t>
            </w:r>
          </w:p>
        </w:tc>
      </w:tr>
    </w:tbl>
    <w:p w:rsidR="00495DD0" w:rsidRDefault="00F7659D" w:rsidP="00495DD0">
      <w:pPr>
        <w:pStyle w:val="Heading1"/>
      </w:pPr>
      <w:r>
        <w:t>Preparation for election &amp; installation</w:t>
      </w:r>
    </w:p>
    <w:p w:rsidR="00F8120B" w:rsidRDefault="00F8120B" w:rsidP="00495DD0">
      <w:pPr>
        <w:pStyle w:val="BodyText"/>
        <w:rPr>
          <w:lang w:eastAsia="en-AU"/>
        </w:rPr>
      </w:pPr>
      <w:r>
        <w:rPr>
          <w:lang w:eastAsia="en-AU"/>
        </w:rPr>
        <w:t>The months leading to the annual Installation Meeting are the busiest for the Secretary and it is appropriate to start this guide at that period of time.</w:t>
      </w:r>
    </w:p>
    <w:p w:rsidR="00B60E51" w:rsidRDefault="00B60E51" w:rsidP="00495DD0">
      <w:pPr>
        <w:pStyle w:val="BodyText"/>
        <w:rPr>
          <w:lang w:eastAsia="en-AU"/>
        </w:rPr>
      </w:pPr>
      <w:r w:rsidRPr="00CA00E9">
        <w:t xml:space="preserve">It is strongly advised to review the Grand Chapter’s Procedure Book (see References) as well as Capital Chapter’s guide </w:t>
      </w:r>
      <w:r w:rsidRPr="00CA00E9">
        <w:rPr>
          <w:b/>
          <w:i/>
        </w:rPr>
        <w:t>Election Preparation and Recording</w:t>
      </w:r>
      <w:r w:rsidRPr="00CA00E9">
        <w:t>.</w:t>
      </w:r>
    </w:p>
    <w:p w:rsidR="00F7659D" w:rsidRPr="00C059AC" w:rsidRDefault="00F7659D" w:rsidP="00F7659D">
      <w:pPr>
        <w:pStyle w:val="BodyText"/>
        <w:rPr>
          <w:lang w:eastAsia="en-AU"/>
        </w:rPr>
      </w:pPr>
      <w:r>
        <w:rPr>
          <w:lang w:eastAsia="en-AU"/>
        </w:rPr>
        <w:t>Each activity described below should be reviewed in the month prior to the meeting itself as some items may need to be tabled at General Business in the previous month, included on the agenda for that month’s meeting, or the Secretary may need to start arranging for the activity to be done prior to the meeting.</w:t>
      </w:r>
    </w:p>
    <w:p w:rsidR="00F7659D" w:rsidRDefault="00F7659D" w:rsidP="00F7659D">
      <w:pPr>
        <w:pStyle w:val="Heading2"/>
      </w:pPr>
      <w:r>
        <w:t>5 months out from the Installation (</w:t>
      </w:r>
      <w:proofErr w:type="spellStart"/>
      <w:r>
        <w:t>eg</w:t>
      </w:r>
      <w:proofErr w:type="spellEnd"/>
      <w:r>
        <w:t>. June)</w:t>
      </w:r>
    </w:p>
    <w:p w:rsidR="00F7659D" w:rsidRDefault="00F7659D" w:rsidP="00F7659D">
      <w:pPr>
        <w:pStyle w:val="BodyTextBullet1"/>
        <w:rPr>
          <w:lang w:eastAsia="en-AU"/>
        </w:rPr>
      </w:pPr>
      <w:r>
        <w:rPr>
          <w:lang w:eastAsia="en-AU"/>
        </w:rPr>
        <w:t>The catering arrangements for the Installation meeting should be discussed and the cost to be charged to member</w:t>
      </w:r>
      <w:r w:rsidR="00CC3439">
        <w:rPr>
          <w:lang w:eastAsia="en-AU"/>
        </w:rPr>
        <w:t>s and visitors should be agreed;</w:t>
      </w:r>
    </w:p>
    <w:p w:rsidR="00F7659D" w:rsidRDefault="00F7659D" w:rsidP="00F7659D">
      <w:pPr>
        <w:pStyle w:val="BodyTextBullet1"/>
        <w:rPr>
          <w:lang w:eastAsia="en-AU"/>
        </w:rPr>
      </w:pPr>
      <w:r>
        <w:rPr>
          <w:lang w:eastAsia="en-AU"/>
        </w:rPr>
        <w:t>Invitations to Chapters to attend the Installation Meeting should be sent, including the cost of the Banquet and the RSVP date.</w:t>
      </w:r>
    </w:p>
    <w:p w:rsidR="004A4FD4" w:rsidRDefault="004A4FD4" w:rsidP="004A4FD4">
      <w:pPr>
        <w:pStyle w:val="Heading2"/>
      </w:pPr>
      <w:r>
        <w:t>3 months out from the Installation (</w:t>
      </w:r>
      <w:proofErr w:type="spellStart"/>
      <w:r>
        <w:t>eg</w:t>
      </w:r>
      <w:proofErr w:type="spellEnd"/>
      <w:r>
        <w:t>. August)</w:t>
      </w:r>
    </w:p>
    <w:p w:rsidR="004A4FD4" w:rsidRDefault="004A4FD4" w:rsidP="004A4FD4">
      <w:pPr>
        <w:pStyle w:val="BodyTextBullet1"/>
        <w:rPr>
          <w:lang w:eastAsia="en-AU"/>
        </w:rPr>
      </w:pPr>
      <w:r>
        <w:rPr>
          <w:lang w:eastAsia="en-AU"/>
        </w:rPr>
        <w:t>The amount payable for annual Dues for the next term should start to be placed on the agendas along with any cost for the Installation Banquet;</w:t>
      </w:r>
    </w:p>
    <w:p w:rsidR="00991294" w:rsidRDefault="00991294" w:rsidP="004A4FD4">
      <w:pPr>
        <w:pStyle w:val="BodyTextBullet1"/>
        <w:rPr>
          <w:lang w:eastAsia="en-AU"/>
        </w:rPr>
      </w:pPr>
      <w:r>
        <w:rPr>
          <w:lang w:eastAsia="en-AU"/>
        </w:rPr>
        <w:t xml:space="preserve">This is also the time of the year that hall bookings for the following term are sent to the Northside Community Centre.  </w:t>
      </w:r>
      <w:r>
        <w:rPr>
          <w:lang w:eastAsia="en-AU"/>
        </w:rPr>
        <w:lastRenderedPageBreak/>
        <w:t>Bookings are made from one December through to the following December.</w:t>
      </w:r>
    </w:p>
    <w:p w:rsidR="00F7659D" w:rsidRDefault="00F7659D" w:rsidP="00F7659D">
      <w:pPr>
        <w:pStyle w:val="Heading2"/>
      </w:pPr>
      <w:r>
        <w:t>2 months out from the Installation (</w:t>
      </w:r>
      <w:proofErr w:type="spellStart"/>
      <w:r>
        <w:t>eg</w:t>
      </w:r>
      <w:proofErr w:type="spellEnd"/>
      <w:r>
        <w:t>. September)</w:t>
      </w:r>
    </w:p>
    <w:p w:rsidR="00F8120B" w:rsidRDefault="00F7659D" w:rsidP="00F7659D">
      <w:pPr>
        <w:pStyle w:val="BodyTextBullet1"/>
        <w:rPr>
          <w:lang w:eastAsia="en-AU"/>
        </w:rPr>
      </w:pPr>
      <w:r>
        <w:rPr>
          <w:lang w:eastAsia="en-AU"/>
        </w:rPr>
        <w:t>Following the completion of this meeting, the Past Worthy Matron/Patron jewels need to either be sent to the Jewelers for refur</w:t>
      </w:r>
      <w:r w:rsidR="004A4FD4">
        <w:rPr>
          <w:lang w:eastAsia="en-AU"/>
        </w:rPr>
        <w:t>bishment, or, new ones ordered;</w:t>
      </w:r>
    </w:p>
    <w:p w:rsidR="004A4FD4" w:rsidRDefault="004A4FD4" w:rsidP="00F7659D">
      <w:pPr>
        <w:pStyle w:val="BodyTextBullet1"/>
        <w:rPr>
          <w:lang w:eastAsia="en-AU"/>
        </w:rPr>
      </w:pPr>
      <w:r>
        <w:rPr>
          <w:lang w:eastAsia="en-AU"/>
        </w:rPr>
        <w:t xml:space="preserve">Envelopes should be sent out with this meeting’s agenda requesting members to use it when paying Dues or for </w:t>
      </w:r>
      <w:r w:rsidR="00CC3439">
        <w:rPr>
          <w:lang w:eastAsia="en-AU"/>
        </w:rPr>
        <w:t>the installation</w:t>
      </w:r>
      <w:r>
        <w:rPr>
          <w:lang w:eastAsia="en-AU"/>
        </w:rPr>
        <w:t xml:space="preserve"> Banquet.  Space should also be made available on the envelope to accept payment for other Chapter’s Installation Banquets.  The use of envelopes helps the Treasurer to manage the high number of payments that are made at this time of year.  From this point on, the Secretary and Treasurer should be keeping a record of Dues and Banquet monies paid.</w:t>
      </w:r>
    </w:p>
    <w:p w:rsidR="001F15E5" w:rsidRDefault="001F15E5" w:rsidP="001F15E5">
      <w:pPr>
        <w:pStyle w:val="BodyTextBullet2"/>
        <w:rPr>
          <w:lang w:eastAsia="en-AU"/>
        </w:rPr>
      </w:pPr>
      <w:r>
        <w:rPr>
          <w:lang w:eastAsia="en-AU"/>
        </w:rPr>
        <w:t>It is wise for the Secretary to note in the diary what RSVP dates are required for other Chapter installations as they come in and ensure those payments are sent by the Due date.</w:t>
      </w:r>
    </w:p>
    <w:p w:rsidR="00CC3439" w:rsidRDefault="00CC3439" w:rsidP="00F7659D">
      <w:pPr>
        <w:pStyle w:val="BodyTextBullet1"/>
        <w:rPr>
          <w:lang w:eastAsia="en-AU"/>
        </w:rPr>
      </w:pPr>
      <w:r>
        <w:rPr>
          <w:lang w:eastAsia="en-AU"/>
        </w:rPr>
        <w:t>The amount members can pay for Grand Chapter document fees and reports can also be added to the agenda at this time.  These payments however, are not required until March the following year, but it is helpful to remind members now especially given the busy time of year followed by Christmas and our recess in January.</w:t>
      </w:r>
    </w:p>
    <w:p w:rsidR="00C408A1" w:rsidRDefault="00C408A1" w:rsidP="00F7659D">
      <w:pPr>
        <w:pStyle w:val="BodyTextBullet1"/>
        <w:rPr>
          <w:lang w:eastAsia="en-AU"/>
        </w:rPr>
      </w:pPr>
      <w:r>
        <w:rPr>
          <w:lang w:eastAsia="en-AU"/>
        </w:rPr>
        <w:t>Remind the Associate Matron and the Star Points that they need to start thinking about (and collecting contributions) to present to the outgoing WM/WP at the Installation meeting.  The Associate Matron should approach all members except the Star Points who present their own gift.</w:t>
      </w:r>
    </w:p>
    <w:p w:rsidR="005F1F99" w:rsidRDefault="005F1F99" w:rsidP="005F1F99">
      <w:pPr>
        <w:pStyle w:val="BodyTextBullet1"/>
      </w:pPr>
      <w:r>
        <w:t>The WM will need to arrange the members who will represent the Chapter on the 5 star points.  She will also need to arrange her installing board and possibly her Social Secretary.</w:t>
      </w:r>
    </w:p>
    <w:p w:rsidR="00495DD0" w:rsidRDefault="00F7659D" w:rsidP="00495DD0">
      <w:pPr>
        <w:pStyle w:val="Heading2"/>
      </w:pPr>
      <w:r>
        <w:lastRenderedPageBreak/>
        <w:t>Election Meeting</w:t>
      </w:r>
      <w:r w:rsidR="00495DD0">
        <w:t xml:space="preserve"> (</w:t>
      </w:r>
      <w:proofErr w:type="spellStart"/>
      <w:r>
        <w:t>eg</w:t>
      </w:r>
      <w:proofErr w:type="spellEnd"/>
      <w:r>
        <w:t>. October</w:t>
      </w:r>
      <w:r w:rsidR="00495DD0">
        <w:t>)</w:t>
      </w:r>
    </w:p>
    <w:p w:rsidR="00495DD0" w:rsidRDefault="00F7659D" w:rsidP="00495DD0">
      <w:pPr>
        <w:pStyle w:val="BodyTextBullet1"/>
      </w:pPr>
      <w:r>
        <w:t xml:space="preserve">All members </w:t>
      </w:r>
      <w:r w:rsidR="004A4FD4">
        <w:t>should</w:t>
      </w:r>
      <w:r>
        <w:t xml:space="preserve"> have p</w:t>
      </w:r>
      <w:r w:rsidR="00495DD0">
        <w:t>aid their Dues</w:t>
      </w:r>
      <w:r w:rsidR="004A4FD4">
        <w:t xml:space="preserve"> for the next term</w:t>
      </w:r>
      <w:r w:rsidR="00CC3439">
        <w:t xml:space="preserve"> by this meeting;</w:t>
      </w:r>
    </w:p>
    <w:p w:rsidR="00CC3439" w:rsidRDefault="00CC3439" w:rsidP="00CC3439">
      <w:pPr>
        <w:pStyle w:val="BodyTextBullet1"/>
      </w:pPr>
      <w:r>
        <w:t xml:space="preserve">The Treasurer should </w:t>
      </w:r>
      <w:r w:rsidR="00B60E51">
        <w:t xml:space="preserve">be asked to </w:t>
      </w:r>
      <w:r>
        <w:t xml:space="preserve">prepare a list of those that have </w:t>
      </w:r>
      <w:r w:rsidR="00B60E51">
        <w:t xml:space="preserve">NOT </w:t>
      </w:r>
      <w:r>
        <w:t xml:space="preserve">paid Dues.  This list should be monitored by the Treasurer during the Election meeting as nominations for office or committees are made.  </w:t>
      </w:r>
      <w:r w:rsidR="00B60E51">
        <w:t>Only members who are financial for the next term can nominate, vote, and/or be elected to office or a committee</w:t>
      </w:r>
      <w:r>
        <w:t>;</w:t>
      </w:r>
    </w:p>
    <w:p w:rsidR="00495DD0" w:rsidRDefault="004A4FD4" w:rsidP="00495DD0">
      <w:pPr>
        <w:pStyle w:val="BodyTextBullet1"/>
      </w:pPr>
      <w:r>
        <w:t>Any member not able to attend the Election meeting, but prepared to be nominated for an office or committee, should p</w:t>
      </w:r>
      <w:r w:rsidR="00495DD0">
        <w:t>rovide their intention</w:t>
      </w:r>
      <w:r>
        <w:t xml:space="preserve"> to do so</w:t>
      </w:r>
      <w:r w:rsidR="00495DD0">
        <w:t xml:space="preserve"> (via letter or email</w:t>
      </w:r>
      <w:r>
        <w:t>)</w:t>
      </w:r>
      <w:r w:rsidR="00B60E51">
        <w:t>.  NOTE:  these letters or emails are not dealt with as general correspondence.  They are read prior to the commencement of the election.</w:t>
      </w:r>
    </w:p>
    <w:p w:rsidR="001C32DD" w:rsidRDefault="001C32DD" w:rsidP="001C32DD">
      <w:pPr>
        <w:pStyle w:val="BodyTextBullet1"/>
      </w:pPr>
      <w:r>
        <w:t>The Treasurer should calculate the amount to be donated to the WM’s Charity for the outgoing year, and raise the amount to the members at the Election meeting for ratification;</w:t>
      </w:r>
    </w:p>
    <w:p w:rsidR="001C32DD" w:rsidRDefault="001C32DD" w:rsidP="001C32DD">
      <w:pPr>
        <w:pStyle w:val="BodyTextBullet1"/>
      </w:pPr>
      <w:r>
        <w:t>The Treasurer should be arranging for the Auditors for the next term and provide you with letters/emails confirming their acceptance of that role;</w:t>
      </w:r>
    </w:p>
    <w:p w:rsidR="001C32DD" w:rsidRDefault="001C32DD" w:rsidP="001C32DD">
      <w:pPr>
        <w:pStyle w:val="BodyTextBullet1"/>
      </w:pPr>
      <w:r>
        <w:t xml:space="preserve">If it is not likely that the Chapter will have anyone to fill the roles of Grand Representative or those for the Home Fund/Home Management Committees, the Secretary should ask the existing representatives to provide a letter/email </w:t>
      </w:r>
      <w:r w:rsidR="00CC3439">
        <w:t>if</w:t>
      </w:r>
      <w:r>
        <w:t xml:space="preserve"> they intend to continue in those roles</w:t>
      </w:r>
      <w:r w:rsidR="00CC3439">
        <w:t>, or source new representatives</w:t>
      </w:r>
      <w:r>
        <w:t>;</w:t>
      </w:r>
    </w:p>
    <w:p w:rsidR="001C32DD" w:rsidRDefault="001C32DD" w:rsidP="001C32DD">
      <w:pPr>
        <w:pStyle w:val="BodyTextBullet1"/>
      </w:pPr>
      <w:r>
        <w:t>The outgoing and incoming WMs should advise if they require any Installation (Congratulation) Cards to be sent to other Chapters;</w:t>
      </w:r>
    </w:p>
    <w:p w:rsidR="001C32DD" w:rsidRDefault="001C32DD" w:rsidP="001C32DD">
      <w:pPr>
        <w:pStyle w:val="BodyTextBullet1"/>
      </w:pPr>
      <w:r>
        <w:t>The outgoing WM, WP, Secretary and Treasurer should do a stock take of the items in each of their cases and advise of anything that needs to be replaced or prepared for handover in November;</w:t>
      </w:r>
    </w:p>
    <w:p w:rsidR="00CC3439" w:rsidRDefault="00CC3439" w:rsidP="00CC3439">
      <w:pPr>
        <w:pStyle w:val="BodyTextBullet1"/>
      </w:pPr>
      <w:r>
        <w:t xml:space="preserve">The Secretary should draft the UGC Chapter Returns (sent through by the WG Registrar) and determine the cost of diplomas and statutory fees.  These need to be tabled as Monthly </w:t>
      </w:r>
      <w:r>
        <w:lastRenderedPageBreak/>
        <w:t>Expenses and notified to the Treasurer at the meeting so that a</w:t>
      </w:r>
      <w:r w:rsidRPr="00953218">
        <w:rPr>
          <w:lang w:val="en-AU"/>
        </w:rPr>
        <w:t xml:space="preserve"> cheque</w:t>
      </w:r>
      <w:r>
        <w:t xml:space="preserve"> can be drawn and sent after the meeting</w:t>
      </w:r>
      <w:r w:rsidR="001F15E5">
        <w:t>.</w:t>
      </w:r>
      <w:r w:rsidR="001F15E5" w:rsidRPr="001F15E5">
        <w:rPr>
          <w:lang w:eastAsia="en-AU"/>
        </w:rPr>
        <w:t xml:space="preserve"> </w:t>
      </w:r>
      <w:r w:rsidR="001F15E5">
        <w:rPr>
          <w:lang w:eastAsia="en-AU"/>
        </w:rPr>
        <w:t>This is to ensure that the Diplomas are ready for presentation at the November meeting.</w:t>
      </w:r>
    </w:p>
    <w:p w:rsidR="00495DD0" w:rsidRDefault="001C32DD" w:rsidP="00495DD0">
      <w:pPr>
        <w:pStyle w:val="BodyTextBullet1"/>
      </w:pPr>
      <w:r>
        <w:t>The Secretary should h</w:t>
      </w:r>
      <w:r w:rsidR="00495DD0">
        <w:t>ave balloting material, papers, pencils/pens and p</w:t>
      </w:r>
      <w:r w:rsidR="00F8120B">
        <w:t>aper bags in readiness for the E</w:t>
      </w:r>
      <w:r w:rsidR="00495DD0">
        <w:t>lection meeting if required;</w:t>
      </w:r>
    </w:p>
    <w:p w:rsidR="001C32DD" w:rsidRDefault="00CC3439" w:rsidP="00495DD0">
      <w:pPr>
        <w:pStyle w:val="BodyTextBullet1"/>
      </w:pPr>
      <w:r>
        <w:t xml:space="preserve">The WM </w:t>
      </w:r>
      <w:r w:rsidR="005F1F99">
        <w:t>will arrange for at least 2 tellers for the Election meeting</w:t>
      </w:r>
      <w:r>
        <w:t>.</w:t>
      </w:r>
    </w:p>
    <w:p w:rsidR="00495DD0" w:rsidRDefault="001F15E5" w:rsidP="00495DD0">
      <w:pPr>
        <w:pStyle w:val="BodyTextBullet1"/>
      </w:pPr>
      <w:r w:rsidRPr="00953218">
        <w:t xml:space="preserve">For the meeting, the Secretary should print </w:t>
      </w:r>
      <w:r w:rsidR="00495DD0" w:rsidRPr="00953218">
        <w:t xml:space="preserve">an Election Template to be completed by the Secretary, Tellers and for reference for the Presiding WM.  </w:t>
      </w:r>
      <w:r w:rsidR="001F77EA">
        <w:t>As a reference, record the current amounts agreed last Election meeting for Administration Expenses and Petty Cash as these may be revised.</w:t>
      </w:r>
    </w:p>
    <w:p w:rsidR="009D3743" w:rsidRDefault="009D3743" w:rsidP="009D3743">
      <w:pPr>
        <w:pStyle w:val="BodyTextBullet1"/>
      </w:pPr>
      <w:r>
        <w:t>Following the Election meeting, the Secretary should develop a schedule for those who were nominated for the Visitors panel.  A small slip of paper with this schedule can be sent to these members in the Installation agenda;</w:t>
      </w:r>
    </w:p>
    <w:p w:rsidR="009D3743" w:rsidRPr="00953218" w:rsidRDefault="009D3743" w:rsidP="009D3743">
      <w:pPr>
        <w:pStyle w:val="BodyTextBullet1"/>
        <w:rPr>
          <w:noProof/>
        </w:rPr>
      </w:pPr>
      <w:r>
        <w:rPr>
          <w:noProof/>
        </w:rPr>
        <w:t>Following the Election meeting, the Secretary should prepare correspondence to anyone outside of the Chapter who has been nominated as an Auditor or a Chapter representatives.  Letters of thanks should also be sent to those who are no longer taking on those roles for the Chapter.</w:t>
      </w:r>
    </w:p>
    <w:p w:rsidR="00495DD0" w:rsidRPr="002A14C3" w:rsidRDefault="00495DD0" w:rsidP="00495DD0">
      <w:pPr>
        <w:pStyle w:val="Heading2"/>
      </w:pPr>
      <w:r>
        <w:t>November (Installation)</w:t>
      </w:r>
    </w:p>
    <w:p w:rsidR="00495DD0" w:rsidRDefault="001F15E5" w:rsidP="00495DD0">
      <w:pPr>
        <w:pStyle w:val="BodyTextBullet1"/>
        <w:rPr>
          <w:lang w:eastAsia="en-AU"/>
        </w:rPr>
      </w:pPr>
      <w:r>
        <w:rPr>
          <w:lang w:eastAsia="en-AU"/>
        </w:rPr>
        <w:t>The Secretary should oversee the preparation of the Installation Cards with the incoming WM and approve them before any printing is done</w:t>
      </w:r>
      <w:r w:rsidR="00495DD0">
        <w:rPr>
          <w:lang w:eastAsia="en-AU"/>
        </w:rPr>
        <w:t>;</w:t>
      </w:r>
    </w:p>
    <w:p w:rsidR="00495DD0" w:rsidRDefault="00495DD0" w:rsidP="00495DD0">
      <w:pPr>
        <w:pStyle w:val="BodyTextBullet1"/>
      </w:pPr>
      <w:r>
        <w:t xml:space="preserve">Past WM/WP jewels for the outgoing WM/WP (ordered </w:t>
      </w:r>
      <w:r w:rsidR="001F15E5">
        <w:t xml:space="preserve">previously) should </w:t>
      </w:r>
      <w:r>
        <w:t>have been received from the jewelers and ready to be presented at the meeting.  Ensure these are placed on the WM/WP desk during recess at the November meeting;</w:t>
      </w:r>
    </w:p>
    <w:p w:rsidR="00495DD0" w:rsidRDefault="00495DD0" w:rsidP="00495DD0">
      <w:pPr>
        <w:pStyle w:val="BodyTextBullet1"/>
      </w:pPr>
      <w:r>
        <w:t xml:space="preserve">Past WM/WP diplomas for the outgoing WM/WP </w:t>
      </w:r>
      <w:r w:rsidR="001F15E5">
        <w:t>should</w:t>
      </w:r>
      <w:r>
        <w:t xml:space="preserve"> have been received.  Ensure they are signed before they are </w:t>
      </w:r>
      <w:r>
        <w:lastRenderedPageBreak/>
        <w:t>presented at the meeting</w:t>
      </w:r>
      <w:r w:rsidR="001F15E5">
        <w:t xml:space="preserve"> and that they </w:t>
      </w:r>
      <w:r>
        <w:t>are placed on the WM/WP desk during recess at the November meeting;</w:t>
      </w:r>
    </w:p>
    <w:p w:rsidR="00495DD0" w:rsidRDefault="00495DD0" w:rsidP="00495DD0">
      <w:pPr>
        <w:pStyle w:val="BodyTextBullet1"/>
      </w:pPr>
      <w:r>
        <w:t>Administration</w:t>
      </w:r>
      <w:r w:rsidRPr="00953218">
        <w:rPr>
          <w:lang w:val="en-GB"/>
        </w:rPr>
        <w:t xml:space="preserve"> Cheques</w:t>
      </w:r>
      <w:r>
        <w:t xml:space="preserve"> </w:t>
      </w:r>
      <w:r w:rsidR="001F15E5">
        <w:t xml:space="preserve">should be </w:t>
      </w:r>
      <w:r>
        <w:t>prepared, signed and ready for presentation to the Secretary, Treasurer and Social Secretary</w:t>
      </w:r>
      <w:r w:rsidR="001F15E5">
        <w:t xml:space="preserve"> (as agreed at the Election meeting)</w:t>
      </w:r>
      <w:r>
        <w:t xml:space="preserve">.  Place these </w:t>
      </w:r>
      <w:proofErr w:type="spellStart"/>
      <w:r w:rsidR="001F15E5">
        <w:t>cheques</w:t>
      </w:r>
      <w:proofErr w:type="spellEnd"/>
      <w:r w:rsidR="001F15E5">
        <w:t xml:space="preserve"> </w:t>
      </w:r>
      <w:r>
        <w:t>in envelopes and ensure they are on the WM/WP desk for first half of November meeting;</w:t>
      </w:r>
    </w:p>
    <w:p w:rsidR="00154D68" w:rsidRDefault="001F15E5" w:rsidP="001F15E5">
      <w:pPr>
        <w:pStyle w:val="BodyTextBullet1"/>
      </w:pPr>
      <w:r>
        <w:t xml:space="preserve">Petty Cash </w:t>
      </w:r>
      <w:proofErr w:type="spellStart"/>
      <w:r>
        <w:t>Cheques</w:t>
      </w:r>
      <w:proofErr w:type="spellEnd"/>
      <w:r>
        <w:t xml:space="preserve"> should be prepared, signed and ready to be given out (as agreed at the Election meeting)</w:t>
      </w:r>
      <w:r w:rsidR="00154D68">
        <w:t>.  The Treasurer or Secretary can hand these to the members filling the role that requires it;</w:t>
      </w:r>
    </w:p>
    <w:p w:rsidR="00154D68" w:rsidRDefault="00154D68" w:rsidP="00154D68">
      <w:pPr>
        <w:pStyle w:val="BodyTextBullet2"/>
      </w:pPr>
      <w:r>
        <w:t>For a member who has had petty cash for that role in the previous term, ensure they also request re-</w:t>
      </w:r>
      <w:r w:rsidR="00953218">
        <w:t>imbursement</w:t>
      </w:r>
      <w:r>
        <w:t xml:space="preserve"> to bring their petty cash balance up to the required amount.  (record as a monthly </w:t>
      </w:r>
      <w:r w:rsidR="00EC268E">
        <w:t>account</w:t>
      </w:r>
      <w:r>
        <w:t>).</w:t>
      </w:r>
    </w:p>
    <w:p w:rsidR="00154D68" w:rsidRDefault="00154D68" w:rsidP="00154D68">
      <w:pPr>
        <w:pStyle w:val="BodyTextBullet2"/>
      </w:pPr>
      <w:r>
        <w:t>If a member is also handing over petty cash to another, ensure they hand in the Petty Cash book &amp; receipts to the Treasurer.</w:t>
      </w:r>
    </w:p>
    <w:p w:rsidR="001F15E5" w:rsidRDefault="00154D68" w:rsidP="00154D68">
      <w:pPr>
        <w:pStyle w:val="BodyTextBullet2"/>
      </w:pPr>
      <w:r>
        <w:t>If a member is taking on Petty Cash and hasn’t previously, ensure they receive a copy of the Petty Cash procedure and understand their responsibility</w:t>
      </w:r>
      <w:r w:rsidR="001F15E5">
        <w:t>;</w:t>
      </w:r>
    </w:p>
    <w:p w:rsidR="00495DD0" w:rsidRDefault="00495DD0" w:rsidP="00495DD0">
      <w:pPr>
        <w:pStyle w:val="BodyTextBullet1"/>
      </w:pPr>
      <w:r>
        <w:t xml:space="preserve">A </w:t>
      </w:r>
      <w:proofErr w:type="spellStart"/>
      <w:r>
        <w:t>Cheque</w:t>
      </w:r>
      <w:proofErr w:type="spellEnd"/>
      <w:r>
        <w:t xml:space="preserve"> </w:t>
      </w:r>
      <w:r w:rsidR="00154D68">
        <w:t xml:space="preserve">should be </w:t>
      </w:r>
      <w:r>
        <w:t>prepared, signed and ready for presentation to the recipient of the Chapter’s fund raising for the last Chapter year (if the recipient is able to attend on the day, else this can be posted in the mail);</w:t>
      </w:r>
    </w:p>
    <w:p w:rsidR="00495DD0" w:rsidRDefault="00154D68" w:rsidP="00495DD0">
      <w:pPr>
        <w:pStyle w:val="BodyTextBullet1"/>
      </w:pPr>
      <w:r>
        <w:t>The</w:t>
      </w:r>
      <w:r w:rsidR="00495DD0">
        <w:t xml:space="preserve"> Secretary’s Annual Report should be completed and ready for reading at the meeting</w:t>
      </w:r>
      <w:r>
        <w:t>.  This is copied in full and written into the minutes of the November meeting</w:t>
      </w:r>
      <w:r w:rsidR="00495DD0">
        <w:t>;</w:t>
      </w:r>
    </w:p>
    <w:p w:rsidR="00C408A1" w:rsidRDefault="00C408A1" w:rsidP="00495DD0">
      <w:pPr>
        <w:pStyle w:val="BodyTextBullet1"/>
      </w:pPr>
      <w:r>
        <w:t>It is helpful if the outgoing WM/WP, and incoming WM/WP provides a soft copy of their speeches to the Secretary.  These do not need to be placed in the minute in full and can be summarized if necessary.</w:t>
      </w:r>
    </w:p>
    <w:p w:rsidR="00495DD0" w:rsidRDefault="00495DD0" w:rsidP="00495DD0">
      <w:pPr>
        <w:pStyle w:val="BodyTextBullet1"/>
      </w:pPr>
      <w:r>
        <w:t>Any names received for the Installation Banquet/High Tea should have been given to Social Secretary;</w:t>
      </w:r>
    </w:p>
    <w:p w:rsidR="00495DD0" w:rsidRDefault="00495DD0" w:rsidP="00495DD0">
      <w:pPr>
        <w:pStyle w:val="BodyTextBullet1"/>
      </w:pPr>
      <w:r>
        <w:lastRenderedPageBreak/>
        <w:t>The incoming WM should advise which Chapters she would like to send Christmas Cards to.</w:t>
      </w:r>
      <w:r w:rsidR="00C408A1">
        <w:t xml:space="preserve">  These may need to be mailed prior to the November meeting given that the Chapter meets late November;</w:t>
      </w:r>
    </w:p>
    <w:p w:rsidR="00495DD0" w:rsidRPr="002A14C3" w:rsidRDefault="00C408A1" w:rsidP="00495DD0">
      <w:pPr>
        <w:pStyle w:val="Heading2"/>
      </w:pPr>
      <w:r>
        <w:t>1</w:t>
      </w:r>
      <w:r w:rsidRPr="00C408A1">
        <w:rPr>
          <w:vertAlign w:val="superscript"/>
        </w:rPr>
        <w:t>st</w:t>
      </w:r>
      <w:r>
        <w:t xml:space="preserve"> Meeting after Installation (</w:t>
      </w:r>
      <w:proofErr w:type="spellStart"/>
      <w:r>
        <w:t>eg</w:t>
      </w:r>
      <w:proofErr w:type="spellEnd"/>
      <w:r>
        <w:t>. December)</w:t>
      </w:r>
    </w:p>
    <w:p w:rsidR="00495DD0" w:rsidRDefault="00C408A1" w:rsidP="00C408A1">
      <w:pPr>
        <w:pStyle w:val="BodyText"/>
      </w:pPr>
      <w:r>
        <w:rPr>
          <w:lang w:eastAsia="en-AU"/>
        </w:rPr>
        <w:t>The activities required at the 1</w:t>
      </w:r>
      <w:r w:rsidRPr="00C408A1">
        <w:rPr>
          <w:vertAlign w:val="superscript"/>
          <w:lang w:eastAsia="en-AU"/>
        </w:rPr>
        <w:t>st</w:t>
      </w:r>
      <w:r>
        <w:rPr>
          <w:lang w:eastAsia="en-AU"/>
        </w:rPr>
        <w:t xml:space="preserve"> meeting will be dependent on whether a recess occur after it (if a December meeting)</w:t>
      </w:r>
      <w:r w:rsidR="00991294">
        <w:rPr>
          <w:lang w:eastAsia="en-AU"/>
        </w:rPr>
        <w:t>.  The following can be done at December or the first meeting back after recess.</w:t>
      </w:r>
    </w:p>
    <w:p w:rsidR="00495DD0" w:rsidRDefault="00495DD0" w:rsidP="00495DD0">
      <w:pPr>
        <w:pStyle w:val="BodyTextBullet1"/>
        <w:rPr>
          <w:lang w:eastAsia="en-AU"/>
        </w:rPr>
      </w:pPr>
      <w:r>
        <w:rPr>
          <w:lang w:eastAsia="en-AU"/>
        </w:rPr>
        <w:t xml:space="preserve">Prepare and send Chapter invitations for </w:t>
      </w:r>
      <w:r w:rsidR="00991294">
        <w:rPr>
          <w:lang w:eastAsia="en-AU"/>
        </w:rPr>
        <w:t>the year, up until October.  Invitations for the Installation meeting are done mid-year when the cost of the banquet etc. is known;</w:t>
      </w:r>
    </w:p>
    <w:p w:rsidR="00991294" w:rsidRDefault="00991294" w:rsidP="00495DD0">
      <w:pPr>
        <w:pStyle w:val="BodyTextBullet1"/>
        <w:rPr>
          <w:lang w:eastAsia="en-AU"/>
        </w:rPr>
      </w:pPr>
      <w:r>
        <w:rPr>
          <w:lang w:eastAsia="en-AU"/>
        </w:rPr>
        <w:t>The Chapter should construct a social calendar for the new year.  This calendar can be printed and provided to members early in the new year;</w:t>
      </w:r>
    </w:p>
    <w:p w:rsidR="00820011" w:rsidRDefault="00820011" w:rsidP="00495DD0">
      <w:pPr>
        <w:pStyle w:val="BodyTextBullet1"/>
        <w:rPr>
          <w:lang w:eastAsia="en-AU"/>
        </w:rPr>
      </w:pPr>
      <w:r>
        <w:rPr>
          <w:lang w:eastAsia="en-AU"/>
        </w:rPr>
        <w:t>It is appropriate to review the Address Book and decide whether changes only, can be issued to members or a new book printed.  The Secretary should maintain the Address Book during the year as changes occur;</w:t>
      </w:r>
    </w:p>
    <w:p w:rsidR="00991294" w:rsidRDefault="00991294" w:rsidP="00820011">
      <w:pPr>
        <w:pStyle w:val="BodyTextBullet1"/>
      </w:pPr>
      <w:r>
        <w:rPr>
          <w:lang w:eastAsia="en-AU"/>
        </w:rPr>
        <w:t>The Chapter should discuss the additional roles required by members such as Kitchen Rosters, Storage/Furniture, Trading table.  Rosters can be made available to all early in the new year.</w:t>
      </w:r>
      <w:r w:rsidR="00820011">
        <w:rPr>
          <w:lang w:eastAsia="en-AU"/>
        </w:rPr>
        <w:t xml:space="preserve">  </w:t>
      </w:r>
      <w:r w:rsidR="00820011">
        <w:t>A small slip of paper with these Rosters can be sent to these members in their next agenda;</w:t>
      </w:r>
    </w:p>
    <w:p w:rsidR="00820011" w:rsidRPr="005F143B" w:rsidRDefault="00820011" w:rsidP="00820011">
      <w:pPr>
        <w:pStyle w:val="BodyTextBullet1"/>
      </w:pPr>
      <w:r>
        <w:t>Ensure the new WM/WP and any other Office-bearers sign the Inventory book for their regalia if they choose to carry it with them at all times.</w:t>
      </w:r>
    </w:p>
    <w:p w:rsidR="00495DD0" w:rsidRDefault="00991294" w:rsidP="00495DD0">
      <w:pPr>
        <w:pStyle w:val="Heading1"/>
      </w:pPr>
      <w:r>
        <w:t>AGENDAS</w:t>
      </w:r>
    </w:p>
    <w:p w:rsidR="00495DD0" w:rsidRDefault="00495DD0" w:rsidP="00991294">
      <w:pPr>
        <w:pStyle w:val="BodyTextBullet1"/>
        <w:rPr>
          <w:lang w:eastAsia="en-AU"/>
        </w:rPr>
      </w:pPr>
      <w:r>
        <w:t xml:space="preserve">After each Regular meeting, </w:t>
      </w:r>
      <w:r w:rsidR="00991294">
        <w:t xml:space="preserve">the Secretary should </w:t>
      </w:r>
      <w:r>
        <w:t>draft the Agenda for the next meeting and provide it to the WM for her approval.  On approval The WM should provide details of her services, any verses to go on the Agenda or other notices as required.</w:t>
      </w:r>
      <w:r w:rsidRPr="006561BE">
        <w:rPr>
          <w:lang w:eastAsia="en-AU"/>
        </w:rPr>
        <w:t xml:space="preserve"> </w:t>
      </w:r>
      <w:r>
        <w:rPr>
          <w:lang w:eastAsia="en-AU"/>
        </w:rPr>
        <w:t>Discuss with the WM the timing of the hall booking for the next meeting and arrange any adjustments necessary;</w:t>
      </w:r>
    </w:p>
    <w:p w:rsidR="00991294" w:rsidRDefault="00991294" w:rsidP="00991294">
      <w:pPr>
        <w:pStyle w:val="BodyTextBullet1"/>
      </w:pPr>
      <w:r>
        <w:lastRenderedPageBreak/>
        <w:t>Agendas should go out to members no later than 2 weeks prior to the Regular meeting;</w:t>
      </w:r>
    </w:p>
    <w:p w:rsidR="00495DD0" w:rsidRDefault="00495DD0" w:rsidP="00991294">
      <w:pPr>
        <w:pStyle w:val="BodyTextBullet1"/>
      </w:pPr>
      <w:r>
        <w:t>Make additional copies of the monthly agenda for the WM to present to visiting dignitaries at the meeting. (6 copies is usually enough, but it will be dependent on the WMs, WPs or Dignitaries visiting);</w:t>
      </w:r>
    </w:p>
    <w:p w:rsidR="00495DD0" w:rsidRDefault="00495DD0" w:rsidP="00991294">
      <w:pPr>
        <w:pStyle w:val="BodyTextBullet1"/>
      </w:pPr>
      <w:r>
        <w:t xml:space="preserve">Ensure an Agenda is sent </w:t>
      </w:r>
      <w:r w:rsidR="00C059F2">
        <w:t xml:space="preserve">every month </w:t>
      </w:r>
      <w:r>
        <w:t xml:space="preserve">to the WGM, WGP, the Grand Secretary and the Chapter’s Grand Representative.  If the UGCA is visiting at </w:t>
      </w:r>
      <w:r w:rsidR="00C059F2">
        <w:t>any</w:t>
      </w:r>
      <w:r>
        <w:t xml:space="preserve"> meeting, an Agenda should also be sent to the MWGM/MWGP and the WG Secretary</w:t>
      </w:r>
      <w:r w:rsidR="00C059F2">
        <w:t xml:space="preserve"> for that meeting</w:t>
      </w:r>
      <w:r>
        <w:t>.</w:t>
      </w:r>
    </w:p>
    <w:p w:rsidR="00C059F2" w:rsidRPr="00CA00E9" w:rsidRDefault="00C059F2" w:rsidP="00991294">
      <w:pPr>
        <w:pStyle w:val="BodyTextBullet1"/>
      </w:pPr>
      <w:r w:rsidRPr="00953218">
        <w:t xml:space="preserve">On each agenda, the member’s financial status should be included.  3 months out from the Installation meeting, the next year’s amount payable for Dues should start to appear, and if they haven’t paid this year’s dues at that time, then it is shown as </w:t>
      </w:r>
      <w:r w:rsidRPr="00CA00E9">
        <w:t xml:space="preserve">‘arrears’.  Refer also to the procedure </w:t>
      </w:r>
      <w:r w:rsidRPr="00CA00E9">
        <w:rPr>
          <w:b/>
          <w:i/>
        </w:rPr>
        <w:t>Dues &amp; Membership Management</w:t>
      </w:r>
      <w:r w:rsidRPr="00CA00E9">
        <w:t>.</w:t>
      </w:r>
    </w:p>
    <w:p w:rsidR="00495DD0" w:rsidRDefault="00C059F2" w:rsidP="00C059F2">
      <w:pPr>
        <w:pStyle w:val="Heading1"/>
      </w:pPr>
      <w:r>
        <w:t>Correspondence</w:t>
      </w:r>
    </w:p>
    <w:p w:rsidR="00C059F2" w:rsidRDefault="00C059F2" w:rsidP="00C059F2">
      <w:pPr>
        <w:pStyle w:val="BodyTextBullet1"/>
        <w:rPr>
          <w:lang w:eastAsia="en-AU"/>
        </w:rPr>
      </w:pPr>
      <w:r>
        <w:rPr>
          <w:lang w:eastAsia="en-AU"/>
        </w:rPr>
        <w:t>As correspondence is received, note the date received on a corner of the document</w:t>
      </w:r>
      <w:r w:rsidR="008B4166">
        <w:rPr>
          <w:lang w:eastAsia="en-AU"/>
        </w:rPr>
        <w:t xml:space="preserve">.  Any correspondence that is urgent or is an invitation, </w:t>
      </w:r>
      <w:r>
        <w:rPr>
          <w:lang w:eastAsia="en-AU"/>
        </w:rPr>
        <w:t>can be emailed to the WM for her consideration prior to it being discussed in Chapter.</w:t>
      </w:r>
    </w:p>
    <w:p w:rsidR="008B4166" w:rsidRDefault="008B4166" w:rsidP="00C059F2">
      <w:pPr>
        <w:pStyle w:val="BodyTextBullet1"/>
        <w:rPr>
          <w:lang w:eastAsia="en-AU"/>
        </w:rPr>
      </w:pPr>
      <w:r>
        <w:rPr>
          <w:lang w:eastAsia="en-AU"/>
        </w:rPr>
        <w:t>Only hard copy correspondence from Grand Chapter and the United Grand Chapter is filed</w:t>
      </w:r>
      <w:r w:rsidR="002E566F">
        <w:rPr>
          <w:lang w:eastAsia="en-AU"/>
        </w:rPr>
        <w:t>.  The Secretary has folders for this purpose</w:t>
      </w:r>
      <w:r>
        <w:rPr>
          <w:lang w:eastAsia="en-AU"/>
        </w:rPr>
        <w:t>.  All other hard copy correspondence is destroyed once it has been dealt with.  Scanning correspondence is acceptable and can be held on file for longer.  When filing scanned correspondence, use the date received in the front of the file name.</w:t>
      </w:r>
    </w:p>
    <w:p w:rsidR="008B4166" w:rsidRDefault="008B4166" w:rsidP="00C059F2">
      <w:pPr>
        <w:pStyle w:val="BodyTextBullet1"/>
        <w:rPr>
          <w:lang w:eastAsia="en-AU"/>
        </w:rPr>
      </w:pPr>
      <w:r>
        <w:rPr>
          <w:lang w:eastAsia="en-AU"/>
        </w:rPr>
        <w:t xml:space="preserve">In relation to what types of correspondence is tabled and dealt with a regular or committee meetings; </w:t>
      </w:r>
    </w:p>
    <w:p w:rsidR="00495DD0" w:rsidRDefault="008B4166" w:rsidP="008B4166">
      <w:pPr>
        <w:pStyle w:val="BodyTextBullet2"/>
        <w:rPr>
          <w:lang w:eastAsia="en-AU"/>
        </w:rPr>
      </w:pPr>
      <w:r>
        <w:rPr>
          <w:lang w:eastAsia="en-AU"/>
        </w:rPr>
        <w:t xml:space="preserve">Correspondence from </w:t>
      </w:r>
      <w:r w:rsidR="00495DD0">
        <w:rPr>
          <w:lang w:eastAsia="en-AU"/>
        </w:rPr>
        <w:t xml:space="preserve">the UGC or Grand Chapter </w:t>
      </w:r>
      <w:r>
        <w:rPr>
          <w:lang w:eastAsia="en-AU"/>
        </w:rPr>
        <w:t>is</w:t>
      </w:r>
      <w:r w:rsidR="00495DD0">
        <w:rPr>
          <w:lang w:eastAsia="en-AU"/>
        </w:rPr>
        <w:t xml:space="preserve"> only </w:t>
      </w:r>
      <w:r>
        <w:rPr>
          <w:lang w:eastAsia="en-AU"/>
        </w:rPr>
        <w:t>tabled/</w:t>
      </w:r>
      <w:r w:rsidR="00495DD0">
        <w:rPr>
          <w:lang w:eastAsia="en-AU"/>
        </w:rPr>
        <w:t xml:space="preserve">read at </w:t>
      </w:r>
      <w:r>
        <w:rPr>
          <w:lang w:eastAsia="en-AU"/>
        </w:rPr>
        <w:t>a</w:t>
      </w:r>
      <w:r w:rsidR="00495DD0">
        <w:rPr>
          <w:lang w:eastAsia="en-AU"/>
        </w:rPr>
        <w:t xml:space="preserve"> Regular meeting;</w:t>
      </w:r>
    </w:p>
    <w:p w:rsidR="00495DD0" w:rsidRDefault="00495DD0" w:rsidP="008B4166">
      <w:pPr>
        <w:pStyle w:val="BodyTextBullet2"/>
        <w:rPr>
          <w:lang w:eastAsia="en-AU"/>
        </w:rPr>
      </w:pPr>
      <w:r>
        <w:rPr>
          <w:lang w:eastAsia="en-AU"/>
        </w:rPr>
        <w:t xml:space="preserve">Correspondence appropriate for ALL members to hear should be read at </w:t>
      </w:r>
      <w:r w:rsidR="008B4166">
        <w:rPr>
          <w:lang w:eastAsia="en-AU"/>
        </w:rPr>
        <w:t>a</w:t>
      </w:r>
      <w:r>
        <w:rPr>
          <w:lang w:eastAsia="en-AU"/>
        </w:rPr>
        <w:t xml:space="preserve"> Regular Meeting.</w:t>
      </w:r>
    </w:p>
    <w:p w:rsidR="00495DD0" w:rsidRDefault="00495DD0" w:rsidP="008B4166">
      <w:pPr>
        <w:pStyle w:val="BodyTextBullet2"/>
        <w:rPr>
          <w:lang w:eastAsia="en-AU"/>
        </w:rPr>
      </w:pPr>
      <w:r>
        <w:rPr>
          <w:lang w:eastAsia="en-AU"/>
        </w:rPr>
        <w:lastRenderedPageBreak/>
        <w:t>Invitations from other Chapters, or matters impacting Chapter Administration can be read and discussed at the Committee meeting</w:t>
      </w:r>
      <w:r w:rsidR="008B4166">
        <w:rPr>
          <w:lang w:eastAsia="en-AU"/>
        </w:rPr>
        <w:t xml:space="preserve">.  They are not re-read at the Regular Meeting. The Committee records minor action or discussion as ‘Business Arising’.  The Committee can make ‘Recommendations’ if appropriate, for ratification at the </w:t>
      </w:r>
      <w:r>
        <w:rPr>
          <w:lang w:eastAsia="en-AU"/>
        </w:rPr>
        <w:t>Regular Meeting.</w:t>
      </w:r>
    </w:p>
    <w:p w:rsidR="00B60E51" w:rsidRDefault="00B60E51" w:rsidP="008B4166">
      <w:pPr>
        <w:pStyle w:val="BodyTextBullet2"/>
        <w:rPr>
          <w:lang w:eastAsia="en-AU"/>
        </w:rPr>
      </w:pPr>
      <w:r>
        <w:rPr>
          <w:lang w:eastAsia="en-AU"/>
        </w:rPr>
        <w:t>Correspondence relating to the Annual Election of Office-bearers and committee members are read immediately prior to the commencement of the Annual Election part of the meeting.  These are recorded in the minute of that meeting and as such, do not need to be retained and filed.</w:t>
      </w:r>
    </w:p>
    <w:p w:rsidR="002E566F" w:rsidRDefault="002E566F" w:rsidP="00C059F2">
      <w:pPr>
        <w:pStyle w:val="BodyTextBullet1"/>
        <w:rPr>
          <w:lang w:eastAsia="en-AU"/>
        </w:rPr>
      </w:pPr>
      <w:r>
        <w:rPr>
          <w:lang w:eastAsia="en-AU"/>
        </w:rPr>
        <w:t xml:space="preserve">Correspondence is dealt with in the order of who has sent it </w:t>
      </w:r>
      <w:proofErr w:type="spellStart"/>
      <w:r>
        <w:rPr>
          <w:lang w:eastAsia="en-AU"/>
        </w:rPr>
        <w:t>eg</w:t>
      </w:r>
      <w:proofErr w:type="spellEnd"/>
      <w:r>
        <w:rPr>
          <w:lang w:eastAsia="en-AU"/>
        </w:rPr>
        <w:t>. UGC first, then Grand Chapter, then other Chapters.</w:t>
      </w:r>
    </w:p>
    <w:p w:rsidR="008B4166" w:rsidRDefault="00495DD0" w:rsidP="00C059F2">
      <w:pPr>
        <w:pStyle w:val="BodyTextBullet1"/>
        <w:rPr>
          <w:lang w:eastAsia="en-AU"/>
        </w:rPr>
      </w:pPr>
      <w:r>
        <w:rPr>
          <w:lang w:eastAsia="en-AU"/>
        </w:rPr>
        <w:t>When drafting minutes</w:t>
      </w:r>
      <w:r w:rsidR="008B4166">
        <w:rPr>
          <w:lang w:eastAsia="en-AU"/>
        </w:rPr>
        <w:t xml:space="preserve"> for either the Regular or Committee meeting, the Secretary can list the correspondence to be tabled in preparation.  An example of the format for recording correspondence in the minute is:</w:t>
      </w:r>
    </w:p>
    <w:p w:rsidR="008B4166" w:rsidRPr="008B4166" w:rsidRDefault="008B4166" w:rsidP="008B4166">
      <w:pPr>
        <w:pStyle w:val="BodyText"/>
        <w:rPr>
          <w:i/>
          <w:lang w:eastAsia="en-AU"/>
        </w:rPr>
      </w:pPr>
      <w:r w:rsidRPr="008B4166">
        <w:rPr>
          <w:i/>
          <w:lang w:eastAsia="en-AU"/>
        </w:rPr>
        <w:t xml:space="preserve">From; Who - Subject </w:t>
      </w:r>
      <w:proofErr w:type="spellStart"/>
      <w:r w:rsidRPr="008B4166">
        <w:rPr>
          <w:i/>
          <w:lang w:eastAsia="en-AU"/>
        </w:rPr>
        <w:t>eg</w:t>
      </w:r>
      <w:proofErr w:type="spellEnd"/>
      <w:r w:rsidRPr="008B4166">
        <w:rPr>
          <w:i/>
          <w:lang w:eastAsia="en-AU"/>
        </w:rPr>
        <w:t>.</w:t>
      </w:r>
    </w:p>
    <w:p w:rsidR="008B4166" w:rsidRPr="008B4166" w:rsidRDefault="008B4166" w:rsidP="008B4166">
      <w:pPr>
        <w:pStyle w:val="BodyText"/>
        <w:rPr>
          <w:i/>
          <w:lang w:eastAsia="en-AU"/>
        </w:rPr>
      </w:pPr>
      <w:r w:rsidRPr="008B4166">
        <w:rPr>
          <w:i/>
          <w:lang w:eastAsia="en-AU"/>
        </w:rPr>
        <w:t xml:space="preserve">Grand Secretary; Grand Chapter of NSW &amp; ACT – Advising changes to procedure for </w:t>
      </w:r>
      <w:proofErr w:type="spellStart"/>
      <w:r w:rsidRPr="008B4166">
        <w:rPr>
          <w:i/>
          <w:lang w:eastAsia="en-AU"/>
        </w:rPr>
        <w:t>xxxxxx</w:t>
      </w:r>
      <w:proofErr w:type="spellEnd"/>
      <w:r w:rsidRPr="008B4166">
        <w:rPr>
          <w:i/>
          <w:lang w:eastAsia="en-AU"/>
        </w:rPr>
        <w:t>.</w:t>
      </w:r>
    </w:p>
    <w:p w:rsidR="00C059F2" w:rsidRDefault="002E566F" w:rsidP="002E566F">
      <w:pPr>
        <w:pStyle w:val="Heading1"/>
      </w:pPr>
      <w:r>
        <w:t>REGULAR &amp; COMMITTEE MEETING PREPARATION</w:t>
      </w:r>
    </w:p>
    <w:p w:rsidR="00495DD0" w:rsidRDefault="00495DD0" w:rsidP="00495DD0">
      <w:pPr>
        <w:pStyle w:val="BodyTextBullet1"/>
      </w:pPr>
      <w:r>
        <w:t>Prepare and print Sign in Sheets (including Apologies) ready for the Visitors Panel to use on entry door.  These are to be filed after the meeting, in the appropriate folder held by the Secretary;</w:t>
      </w:r>
    </w:p>
    <w:p w:rsidR="00495DD0" w:rsidRDefault="00495DD0" w:rsidP="00495DD0">
      <w:pPr>
        <w:pStyle w:val="BodyTextBullet1"/>
        <w:rPr>
          <w:lang w:eastAsia="en-AU"/>
        </w:rPr>
      </w:pPr>
      <w:r>
        <w:rPr>
          <w:lang w:eastAsia="en-AU"/>
        </w:rPr>
        <w:t>Update and balance Petty Cash records and prepare Chapter expenses to be ratified at the meeting;</w:t>
      </w:r>
    </w:p>
    <w:p w:rsidR="00495DD0" w:rsidRDefault="00495DD0" w:rsidP="00495DD0">
      <w:pPr>
        <w:pStyle w:val="BodyTextBullet1"/>
        <w:rPr>
          <w:lang w:eastAsia="en-AU"/>
        </w:rPr>
      </w:pPr>
      <w:r>
        <w:rPr>
          <w:lang w:eastAsia="en-AU"/>
        </w:rPr>
        <w:t xml:space="preserve">Draft the minute for the Regular Meeting in accordance with the order of business </w:t>
      </w:r>
      <w:r w:rsidR="002E566F">
        <w:rPr>
          <w:lang w:eastAsia="en-AU"/>
        </w:rPr>
        <w:t>stated</w:t>
      </w:r>
      <w:r>
        <w:rPr>
          <w:lang w:eastAsia="en-AU"/>
        </w:rPr>
        <w:t xml:space="preserve"> </w:t>
      </w:r>
      <w:r w:rsidR="002E566F">
        <w:rPr>
          <w:lang w:eastAsia="en-AU"/>
        </w:rPr>
        <w:t xml:space="preserve">in </w:t>
      </w:r>
      <w:r>
        <w:rPr>
          <w:lang w:eastAsia="en-AU"/>
        </w:rPr>
        <w:t>the Agenda and other items known to be addressed at the meeting</w:t>
      </w:r>
      <w:r w:rsidR="002E566F">
        <w:rPr>
          <w:lang w:eastAsia="en-AU"/>
        </w:rPr>
        <w:t>.  Leave enough room in the draft to make notes or fill in details</w:t>
      </w:r>
      <w:r>
        <w:rPr>
          <w:lang w:eastAsia="en-AU"/>
        </w:rPr>
        <w:t>;</w:t>
      </w:r>
    </w:p>
    <w:p w:rsidR="00495DD0" w:rsidRDefault="00495DD0" w:rsidP="00495DD0">
      <w:pPr>
        <w:pStyle w:val="BodyTextBullet1"/>
        <w:rPr>
          <w:lang w:eastAsia="en-AU"/>
        </w:rPr>
      </w:pPr>
      <w:r>
        <w:rPr>
          <w:lang w:eastAsia="en-AU"/>
        </w:rPr>
        <w:t xml:space="preserve">Draft the minute for the General &amp; Social Committee with the items known to be addressed at the meeting.  </w:t>
      </w:r>
      <w:r w:rsidR="002E566F">
        <w:rPr>
          <w:lang w:eastAsia="en-AU"/>
        </w:rPr>
        <w:t xml:space="preserve">As this committee </w:t>
      </w:r>
      <w:r w:rsidR="002E566F">
        <w:rPr>
          <w:lang w:eastAsia="en-AU"/>
        </w:rPr>
        <w:lastRenderedPageBreak/>
        <w:t xml:space="preserve">meeting is held on the same day and prior to the Regular Meeting, the Secretary </w:t>
      </w:r>
      <w:r>
        <w:rPr>
          <w:lang w:eastAsia="en-AU"/>
        </w:rPr>
        <w:t xml:space="preserve">will not have enough time to complete these minutes prior to them being </w:t>
      </w:r>
      <w:r w:rsidR="002E566F">
        <w:rPr>
          <w:lang w:eastAsia="en-AU"/>
        </w:rPr>
        <w:t>read</w:t>
      </w:r>
      <w:r>
        <w:rPr>
          <w:lang w:eastAsia="en-AU"/>
        </w:rPr>
        <w:t xml:space="preserve"> at the Regular Meeting</w:t>
      </w:r>
      <w:r w:rsidR="002E566F">
        <w:rPr>
          <w:lang w:eastAsia="en-AU"/>
        </w:rPr>
        <w:t xml:space="preserve">.  </w:t>
      </w:r>
      <w:r>
        <w:rPr>
          <w:lang w:eastAsia="en-AU"/>
        </w:rPr>
        <w:t xml:space="preserve"> </w:t>
      </w:r>
      <w:r w:rsidR="002E566F">
        <w:rPr>
          <w:lang w:eastAsia="en-AU"/>
        </w:rPr>
        <w:t>E</w:t>
      </w:r>
      <w:r>
        <w:rPr>
          <w:lang w:eastAsia="en-AU"/>
        </w:rPr>
        <w:t xml:space="preserve">nsure </w:t>
      </w:r>
      <w:r w:rsidR="002E566F">
        <w:rPr>
          <w:lang w:eastAsia="en-AU"/>
        </w:rPr>
        <w:t xml:space="preserve">the Draft is ‘readable’.  </w:t>
      </w:r>
      <w:r>
        <w:rPr>
          <w:lang w:eastAsia="en-AU"/>
        </w:rPr>
        <w:t xml:space="preserve">The WM cannot sign these minutes until </w:t>
      </w:r>
      <w:r w:rsidR="002E566F">
        <w:rPr>
          <w:lang w:eastAsia="en-AU"/>
        </w:rPr>
        <w:t>the final copy has been</w:t>
      </w:r>
      <w:r>
        <w:rPr>
          <w:lang w:eastAsia="en-AU"/>
        </w:rPr>
        <w:t xml:space="preserve"> completed</w:t>
      </w:r>
      <w:r w:rsidR="002E566F">
        <w:rPr>
          <w:lang w:eastAsia="en-AU"/>
        </w:rPr>
        <w:t>.  The WM can sign them when she signs the Regular Meeting minute next month</w:t>
      </w:r>
      <w:r w:rsidR="00953218">
        <w:rPr>
          <w:lang w:eastAsia="en-AU"/>
        </w:rPr>
        <w:t>;</w:t>
      </w:r>
    </w:p>
    <w:p w:rsidR="00953218" w:rsidRPr="00E00C2F" w:rsidRDefault="00953218" w:rsidP="00495DD0">
      <w:pPr>
        <w:pStyle w:val="BodyTextBullet1"/>
        <w:rPr>
          <w:lang w:eastAsia="en-AU"/>
        </w:rPr>
      </w:pPr>
      <w:r>
        <w:rPr>
          <w:lang w:eastAsia="en-AU"/>
        </w:rPr>
        <w:t>Prior to the start of the meeting, ensure the Associate Conductress has received the Prompt Ritual and has signed the Inventory Book.</w:t>
      </w:r>
    </w:p>
    <w:p w:rsidR="00495DD0" w:rsidRPr="00BF161B" w:rsidRDefault="00495DD0" w:rsidP="00495DD0">
      <w:pPr>
        <w:pStyle w:val="Heading1"/>
      </w:pPr>
      <w:r>
        <w:t>annual visitation by grand chapter</w:t>
      </w:r>
    </w:p>
    <w:p w:rsidR="00495DD0" w:rsidRDefault="00495DD0" w:rsidP="00495DD0">
      <w:pPr>
        <w:pStyle w:val="BodyText"/>
        <w:rPr>
          <w:lang w:eastAsia="en-AU"/>
        </w:rPr>
      </w:pPr>
      <w:r>
        <w:rPr>
          <w:lang w:eastAsia="en-AU"/>
        </w:rPr>
        <w:t>The timing of the Annual Visit by Grand Chapter will be advised by the incoming WGM.  When this date is advised, the following needs to be done/prepared:</w:t>
      </w:r>
    </w:p>
    <w:p w:rsidR="00495DD0" w:rsidRDefault="00495DD0" w:rsidP="00495DD0">
      <w:pPr>
        <w:pStyle w:val="BodyTextBullet1"/>
        <w:rPr>
          <w:lang w:eastAsia="en-AU"/>
        </w:rPr>
      </w:pPr>
      <w:r>
        <w:rPr>
          <w:lang w:eastAsia="en-AU"/>
        </w:rPr>
        <w:t xml:space="preserve">Advise the WM of the date of the Annual Visit and ask if any rehearsals will be necessary.  </w:t>
      </w:r>
      <w:r w:rsidR="002E566F">
        <w:rPr>
          <w:lang w:eastAsia="en-AU"/>
        </w:rPr>
        <w:t>These will need to be advised to the members and placed on the agenda;</w:t>
      </w:r>
    </w:p>
    <w:p w:rsidR="00495DD0" w:rsidRDefault="00495DD0" w:rsidP="00495DD0">
      <w:pPr>
        <w:pStyle w:val="BodyTextBullet1"/>
        <w:rPr>
          <w:lang w:eastAsia="en-AU"/>
        </w:rPr>
      </w:pPr>
      <w:r>
        <w:rPr>
          <w:lang w:eastAsia="en-AU"/>
        </w:rPr>
        <w:t>There is a ‘template’ available which lists the items that the Grand Chapter will inspect prior to the commencement of the meeting.  Review this list and prepare your own items for inspection.  Advise the WM, WP or Treasurer of th</w:t>
      </w:r>
      <w:r w:rsidR="002E566F">
        <w:rPr>
          <w:lang w:eastAsia="en-AU"/>
        </w:rPr>
        <w:t>e requirements and request they bring the necessary items to the meeting</w:t>
      </w:r>
      <w:r>
        <w:rPr>
          <w:lang w:eastAsia="en-AU"/>
        </w:rPr>
        <w:t>.</w:t>
      </w:r>
    </w:p>
    <w:p w:rsidR="00495DD0" w:rsidRDefault="00495DD0" w:rsidP="00495DD0">
      <w:pPr>
        <w:pStyle w:val="BodyTextBullet1"/>
        <w:rPr>
          <w:lang w:eastAsia="en-AU"/>
        </w:rPr>
      </w:pPr>
      <w:r>
        <w:rPr>
          <w:lang w:eastAsia="en-AU"/>
        </w:rPr>
        <w:t>The WGM &amp; WGP will perform the inspection usually within 30-45 minutes of the start of the Regular Meeting.  Keep this in mind when holding the General &amp; Social Committee to ensure you have enough time in between.</w:t>
      </w:r>
    </w:p>
    <w:p w:rsidR="00495DD0" w:rsidRDefault="00495DD0" w:rsidP="00495DD0">
      <w:pPr>
        <w:pStyle w:val="BodyTextBullet1"/>
        <w:rPr>
          <w:lang w:eastAsia="en-AU"/>
        </w:rPr>
      </w:pPr>
      <w:r w:rsidRPr="00975B6A">
        <w:rPr>
          <w:b/>
          <w:lang w:eastAsia="en-AU"/>
        </w:rPr>
        <w:t>A donation to the WGM’s/WGP’s charity</w:t>
      </w:r>
      <w:r>
        <w:rPr>
          <w:lang w:eastAsia="en-AU"/>
        </w:rPr>
        <w:t xml:space="preserve"> is in order at this meeting.  Ensure this is tabled for discussion at a Chapter meeting before the Annual Visit, and prepare a </w:t>
      </w:r>
      <w:proofErr w:type="spellStart"/>
      <w:r>
        <w:rPr>
          <w:lang w:eastAsia="en-AU"/>
        </w:rPr>
        <w:t>cheque</w:t>
      </w:r>
      <w:proofErr w:type="spellEnd"/>
      <w:r>
        <w:rPr>
          <w:lang w:eastAsia="en-AU"/>
        </w:rPr>
        <w:t xml:space="preserve"> for </w:t>
      </w:r>
      <w:r w:rsidR="002E566F">
        <w:rPr>
          <w:lang w:eastAsia="en-AU"/>
        </w:rPr>
        <w:t xml:space="preserve">presentation at that meeting.  </w:t>
      </w:r>
      <w:r>
        <w:rPr>
          <w:lang w:eastAsia="en-AU"/>
        </w:rPr>
        <w:t>The WM may present this in a card at the time she offers th</w:t>
      </w:r>
      <w:r w:rsidR="002E566F">
        <w:rPr>
          <w:lang w:eastAsia="en-AU"/>
        </w:rPr>
        <w:t>e WGM the gavel for the meeting</w:t>
      </w:r>
      <w:r>
        <w:rPr>
          <w:lang w:eastAsia="en-AU"/>
        </w:rPr>
        <w:t>.</w:t>
      </w:r>
    </w:p>
    <w:p w:rsidR="00495DD0" w:rsidRPr="00BF161B" w:rsidRDefault="00495DD0" w:rsidP="00495DD0">
      <w:pPr>
        <w:pStyle w:val="Heading1"/>
      </w:pPr>
      <w:r>
        <w:lastRenderedPageBreak/>
        <w:t>other activities to plan on</w:t>
      </w:r>
    </w:p>
    <w:p w:rsidR="00820011" w:rsidRDefault="00820011" w:rsidP="00820011">
      <w:pPr>
        <w:pStyle w:val="BodyTextBullet1"/>
      </w:pPr>
      <w:r w:rsidRPr="00975B6A">
        <w:rPr>
          <w:b/>
        </w:rPr>
        <w:t>A good diary</w:t>
      </w:r>
      <w:r>
        <w:t xml:space="preserve"> is essential for use by the Secretary </w:t>
      </w:r>
      <w:proofErr w:type="spellStart"/>
      <w:r>
        <w:t>eg</w:t>
      </w:r>
      <w:proofErr w:type="spellEnd"/>
      <w:r>
        <w:t xml:space="preserve">. 1 month to an opening.  </w:t>
      </w:r>
    </w:p>
    <w:p w:rsidR="00820011" w:rsidRDefault="00820011" w:rsidP="00820011">
      <w:pPr>
        <w:pStyle w:val="BodyTextBullet2"/>
      </w:pPr>
      <w:r>
        <w:t>When the WM accepts invitations, add these to the diary including the address, times etc. (unless a scanned copy of the invitation is held);</w:t>
      </w:r>
    </w:p>
    <w:p w:rsidR="00820011" w:rsidRDefault="00820011" w:rsidP="00820011">
      <w:pPr>
        <w:pStyle w:val="BodyTextBullet2"/>
      </w:pPr>
      <w:r>
        <w:t xml:space="preserve">When a Chapter accepts an invitation to visit, note this in the diary against the meeting at which they are visiting.  This helps the WM to plan for gifts </w:t>
      </w:r>
      <w:proofErr w:type="spellStart"/>
      <w:r>
        <w:t>etc</w:t>
      </w:r>
      <w:proofErr w:type="spellEnd"/>
      <w:r>
        <w:t>, as well as assisting the Chapter with catering;</w:t>
      </w:r>
    </w:p>
    <w:p w:rsidR="00495DD0" w:rsidRDefault="00820011" w:rsidP="00820011">
      <w:pPr>
        <w:pStyle w:val="BodyTextBullet2"/>
      </w:pPr>
      <w:r>
        <w:t>The date on which agendas should be sent can be calculated and noted in the diary.  Public Holidays can therefore be considered and mailings adjusted accordingly</w:t>
      </w:r>
      <w:r w:rsidR="00495DD0">
        <w:t>;</w:t>
      </w:r>
    </w:p>
    <w:p w:rsidR="00CA00E9" w:rsidRDefault="00CA00E9" w:rsidP="00CA00E9">
      <w:pPr>
        <w:pStyle w:val="BodyTextBullet1"/>
      </w:pPr>
      <w:r w:rsidRPr="00975B6A">
        <w:rPr>
          <w:b/>
        </w:rPr>
        <w:t>Annual Books Inspections</w:t>
      </w:r>
      <w:r>
        <w:t xml:space="preserve"> are required by the Grand Chapter of NSW &amp; ACT.  The date of inspection and the items to be inspected are advised by the Grand Secretary.  The Secretary should work in conjunction with the Treasurer to obtain the required items and ensure they are provided in the appropriate timeframe.  </w:t>
      </w:r>
    </w:p>
    <w:p w:rsidR="00AF71A8" w:rsidRPr="00525D03" w:rsidRDefault="00AF71A8" w:rsidP="00495DD0">
      <w:pPr>
        <w:pStyle w:val="BodyText"/>
      </w:pPr>
    </w:p>
    <w:p w:rsidR="00320D68" w:rsidRDefault="00320D68">
      <w:pPr>
        <w:spacing w:before="0" w:after="0" w:line="240" w:lineRule="auto"/>
        <w:rPr>
          <w:rFonts w:ascii="Verdana" w:eastAsia="Times New Roman" w:hAnsi="Verdana"/>
          <w:b/>
          <w:noProof/>
          <w:color w:val="002060"/>
          <w:sz w:val="20"/>
          <w:szCs w:val="24"/>
        </w:rPr>
      </w:pPr>
    </w:p>
    <w:sectPr w:rsidR="00320D68" w:rsidSect="00525D03">
      <w:headerReference w:type="even" r:id="rId12"/>
      <w:headerReference w:type="default" r:id="rId13"/>
      <w:footerReference w:type="even" r:id="rId14"/>
      <w:footerReference w:type="default" r:id="rId15"/>
      <w:headerReference w:type="first" r:id="rId16"/>
      <w:footerReference w:type="first" r:id="rId17"/>
      <w:pgSz w:w="8391" w:h="11907" w:code="11"/>
      <w:pgMar w:top="1253" w:right="736" w:bottom="1440" w:left="144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0E" w:rsidRDefault="001F2F0E">
      <w:r>
        <w:separator/>
      </w:r>
    </w:p>
  </w:endnote>
  <w:endnote w:type="continuationSeparator" w:id="0">
    <w:p w:rsidR="001F2F0E" w:rsidRDefault="001F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FA" w:rsidRDefault="00F46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34" w:rsidRPr="00ED60BD" w:rsidRDefault="00ED60BD" w:rsidP="00ED60BD">
    <w:pPr>
      <w:pStyle w:val="Footer"/>
      <w:tabs>
        <w:tab w:val="left" w:pos="5529"/>
      </w:tabs>
      <w:jc w:val="center"/>
      <w:rPr>
        <w:b/>
        <w:color w:val="auto"/>
        <w:sz w:val="18"/>
        <w:szCs w:val="20"/>
      </w:rPr>
    </w:pPr>
    <w:r w:rsidRPr="00525D03">
      <w:rPr>
        <w:sz w:val="18"/>
        <w:szCs w:val="20"/>
      </w:rPr>
      <w:t xml:space="preserve">Page </w:t>
    </w:r>
    <w:r w:rsidRPr="00525D03">
      <w:rPr>
        <w:sz w:val="18"/>
        <w:szCs w:val="20"/>
      </w:rPr>
      <w:fldChar w:fldCharType="begin"/>
    </w:r>
    <w:r w:rsidRPr="00525D03">
      <w:rPr>
        <w:sz w:val="18"/>
        <w:szCs w:val="20"/>
      </w:rPr>
      <w:instrText xml:space="preserve"> PAGE  \* Arabic  \* MERGEFORMAT </w:instrText>
    </w:r>
    <w:r w:rsidRPr="00525D03">
      <w:rPr>
        <w:sz w:val="18"/>
        <w:szCs w:val="20"/>
      </w:rPr>
      <w:fldChar w:fldCharType="separate"/>
    </w:r>
    <w:r w:rsidR="00F465FA">
      <w:rPr>
        <w:noProof/>
        <w:sz w:val="18"/>
        <w:szCs w:val="20"/>
      </w:rPr>
      <w:t>11</w:t>
    </w:r>
    <w:r w:rsidRPr="00525D03">
      <w:rPr>
        <w:sz w:val="18"/>
        <w:szCs w:val="20"/>
      </w:rPr>
      <w:fldChar w:fldCharType="end"/>
    </w:r>
    <w:r w:rsidRPr="00525D03">
      <w:rPr>
        <w:sz w:val="18"/>
        <w:szCs w:val="20"/>
      </w:rPr>
      <w:t xml:space="preserve"> of </w:t>
    </w:r>
    <w:r w:rsidRPr="00525D03">
      <w:rPr>
        <w:sz w:val="18"/>
        <w:szCs w:val="20"/>
      </w:rPr>
      <w:fldChar w:fldCharType="begin"/>
    </w:r>
    <w:r w:rsidRPr="00525D03">
      <w:rPr>
        <w:sz w:val="18"/>
        <w:szCs w:val="20"/>
      </w:rPr>
      <w:instrText xml:space="preserve"> NUMPAGES  \* Arabic  \* MERGEFORMAT </w:instrText>
    </w:r>
    <w:r w:rsidRPr="00525D03">
      <w:rPr>
        <w:sz w:val="18"/>
        <w:szCs w:val="20"/>
      </w:rPr>
      <w:fldChar w:fldCharType="separate"/>
    </w:r>
    <w:r w:rsidR="00F465FA">
      <w:rPr>
        <w:noProof/>
        <w:sz w:val="18"/>
        <w:szCs w:val="20"/>
      </w:rPr>
      <w:t>11</w:t>
    </w:r>
    <w:r w:rsidRPr="00525D03">
      <w:rPr>
        <w:noProof/>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F7" w:rsidRPr="00525D03" w:rsidRDefault="00525D03" w:rsidP="00525D03">
    <w:pPr>
      <w:pStyle w:val="Footer"/>
      <w:tabs>
        <w:tab w:val="left" w:pos="5529"/>
      </w:tabs>
      <w:jc w:val="center"/>
      <w:rPr>
        <w:b/>
        <w:color w:val="auto"/>
        <w:sz w:val="18"/>
        <w:szCs w:val="20"/>
      </w:rPr>
    </w:pPr>
    <w:r w:rsidRPr="00525D03">
      <w:rPr>
        <w:sz w:val="18"/>
        <w:szCs w:val="20"/>
      </w:rPr>
      <w:t xml:space="preserve">Page </w:t>
    </w:r>
    <w:r w:rsidRPr="00525D03">
      <w:rPr>
        <w:sz w:val="18"/>
        <w:szCs w:val="20"/>
      </w:rPr>
      <w:fldChar w:fldCharType="begin"/>
    </w:r>
    <w:r w:rsidRPr="00525D03">
      <w:rPr>
        <w:sz w:val="18"/>
        <w:szCs w:val="20"/>
      </w:rPr>
      <w:instrText xml:space="preserve"> PAGE  \* Arabic  \* MERGEFORMAT </w:instrText>
    </w:r>
    <w:r w:rsidRPr="00525D03">
      <w:rPr>
        <w:sz w:val="18"/>
        <w:szCs w:val="20"/>
      </w:rPr>
      <w:fldChar w:fldCharType="separate"/>
    </w:r>
    <w:r w:rsidR="00F465FA">
      <w:rPr>
        <w:noProof/>
        <w:sz w:val="18"/>
        <w:szCs w:val="20"/>
      </w:rPr>
      <w:t>1</w:t>
    </w:r>
    <w:r w:rsidRPr="00525D03">
      <w:rPr>
        <w:sz w:val="18"/>
        <w:szCs w:val="20"/>
      </w:rPr>
      <w:fldChar w:fldCharType="end"/>
    </w:r>
    <w:r w:rsidRPr="00525D03">
      <w:rPr>
        <w:sz w:val="18"/>
        <w:szCs w:val="20"/>
      </w:rPr>
      <w:t xml:space="preserve"> of </w:t>
    </w:r>
    <w:r w:rsidRPr="00525D03">
      <w:rPr>
        <w:sz w:val="18"/>
        <w:szCs w:val="20"/>
      </w:rPr>
      <w:fldChar w:fldCharType="begin"/>
    </w:r>
    <w:r w:rsidRPr="00525D03">
      <w:rPr>
        <w:sz w:val="18"/>
        <w:szCs w:val="20"/>
      </w:rPr>
      <w:instrText xml:space="preserve"> NUMPAGES  \* Arabic  \* MERGEFORMAT </w:instrText>
    </w:r>
    <w:r w:rsidRPr="00525D03">
      <w:rPr>
        <w:sz w:val="18"/>
        <w:szCs w:val="20"/>
      </w:rPr>
      <w:fldChar w:fldCharType="separate"/>
    </w:r>
    <w:r w:rsidR="00F465FA">
      <w:rPr>
        <w:noProof/>
        <w:sz w:val="18"/>
        <w:szCs w:val="20"/>
      </w:rPr>
      <w:t>11</w:t>
    </w:r>
    <w:r w:rsidRPr="00525D03">
      <w:rPr>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0E" w:rsidRDefault="001F2F0E">
      <w:r>
        <w:separator/>
      </w:r>
    </w:p>
  </w:footnote>
  <w:footnote w:type="continuationSeparator" w:id="0">
    <w:p w:rsidR="001F2F0E" w:rsidRDefault="001F2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FA" w:rsidRDefault="00F46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A3" w:rsidRPr="00ED60BD" w:rsidRDefault="00495DD0" w:rsidP="00AE3F0F">
    <w:pPr>
      <w:pStyle w:val="Header"/>
      <w:pBdr>
        <w:bottom w:val="none" w:sz="0" w:space="0" w:color="auto"/>
      </w:pBdr>
      <w:rPr>
        <w:rFonts w:ascii="Tahoma" w:hAnsi="Tahoma" w:cs="Tahoma"/>
        <w:color w:val="011B54"/>
        <w:sz w:val="22"/>
      </w:rPr>
    </w:pPr>
    <w:r w:rsidRPr="00ED60BD">
      <w:rPr>
        <w:rFonts w:ascii="Tahoma" w:hAnsi="Tahoma" w:cs="Tahoma"/>
        <w:color w:val="011B54"/>
        <w:sz w:val="22"/>
      </w:rPr>
      <w:t>GUIDE</w:t>
    </w:r>
    <w:r w:rsidR="00AF5327" w:rsidRPr="00ED60BD">
      <w:rPr>
        <w:rFonts w:ascii="Tahoma" w:hAnsi="Tahoma" w:cs="Tahoma"/>
        <w:color w:val="011B54"/>
        <w:sz w:val="22"/>
      </w:rPr>
      <w:t xml:space="preserve"> – </w:t>
    </w:r>
    <w:r w:rsidRPr="00ED60BD">
      <w:rPr>
        <w:rFonts w:ascii="Tahoma" w:hAnsi="Tahoma" w:cs="Tahoma"/>
        <w:color w:val="011B54"/>
        <w:sz w:val="22"/>
      </w:rPr>
      <w:t>The Secretary</w:t>
    </w:r>
  </w:p>
  <w:p w:rsidR="008E68D1" w:rsidRPr="00412BF7" w:rsidRDefault="008E68D1" w:rsidP="00AE3F0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62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6"/>
    </w:tblGrid>
    <w:tr w:rsidR="001D3437" w:rsidTr="00525D03">
      <w:trPr>
        <w:cnfStyle w:val="100000000000" w:firstRow="1" w:lastRow="0" w:firstColumn="0" w:lastColumn="0" w:oddVBand="0" w:evenVBand="0" w:oddHBand="0" w:evenHBand="0" w:firstRowFirstColumn="0" w:firstRowLastColumn="0" w:lastRowFirstColumn="0" w:lastRowLastColumn="0"/>
      </w:trPr>
      <w:tc>
        <w:tcPr>
          <w:tcW w:w="3261" w:type="dxa"/>
          <w:vAlign w:val="center"/>
        </w:tcPr>
        <w:p w:rsidR="001D3437" w:rsidRPr="001D3437" w:rsidRDefault="001D3437" w:rsidP="001D3437">
          <w:pPr>
            <w:spacing w:before="0" w:after="0" w:line="240" w:lineRule="auto"/>
            <w:rPr>
              <w:rFonts w:ascii="Tahoma" w:hAnsi="Tahoma" w:cs="Tahoma"/>
              <w:b/>
            </w:rPr>
          </w:pPr>
          <w:r w:rsidRPr="001D3437">
            <w:rPr>
              <w:rFonts w:ascii="Tahoma" w:hAnsi="Tahoma" w:cs="Tahoma"/>
              <w:b/>
            </w:rPr>
            <w:t>Capital Chapter No 52</w:t>
          </w:r>
        </w:p>
        <w:p w:rsidR="001D3437" w:rsidRDefault="001D3437" w:rsidP="001D3437">
          <w:pPr>
            <w:spacing w:before="0" w:after="0" w:line="240" w:lineRule="auto"/>
            <w:rPr>
              <w:sz w:val="20"/>
              <w:szCs w:val="20"/>
            </w:rPr>
          </w:pPr>
          <w:r w:rsidRPr="001D3437">
            <w:rPr>
              <w:rFonts w:ascii="Tahoma" w:hAnsi="Tahoma" w:cs="Tahoma"/>
              <w:b/>
            </w:rPr>
            <w:t>Order of the Eastern Star</w:t>
          </w:r>
          <w:r>
            <w:rPr>
              <w:rFonts w:ascii="Tahoma" w:hAnsi="Tahoma" w:cs="Tahoma"/>
              <w:b/>
            </w:rPr>
            <w:br/>
          </w:r>
          <w:r w:rsidRPr="001D3437">
            <w:rPr>
              <w:rFonts w:ascii="Tahoma" w:hAnsi="Tahoma" w:cs="Tahoma"/>
              <w:sz w:val="14"/>
            </w:rPr>
            <w:t>ABN 59 798 761 260</w:t>
          </w:r>
        </w:p>
      </w:tc>
      <w:tc>
        <w:tcPr>
          <w:tcW w:w="2976" w:type="dxa"/>
        </w:tcPr>
        <w:p w:rsidR="001D3437" w:rsidRDefault="00F465FA" w:rsidP="001D3437">
          <w:pPr>
            <w:pStyle w:val="Subtitle"/>
            <w:jc w:val="right"/>
            <w:rPr>
              <w:sz w:val="20"/>
              <w:szCs w:val="20"/>
            </w:rPr>
          </w:pPr>
          <w:r>
            <w:rPr>
              <w:noProof/>
              <w:lang w:eastAsia="en-AU"/>
            </w:rPr>
            <w:drawing>
              <wp:inline distT="0" distB="0" distL="0" distR="0" wp14:anchorId="28A14C07" wp14:editId="4EEE6336">
                <wp:extent cx="552450" cy="575945"/>
                <wp:effectExtent l="0" t="0" r="0" b="0"/>
                <wp:docPr id="1" name="Picture 1" descr="New_OES_CMYK_V3_regular"/>
                <wp:cNvGraphicFramePr/>
                <a:graphic xmlns:a="http://schemas.openxmlformats.org/drawingml/2006/main">
                  <a:graphicData uri="http://schemas.openxmlformats.org/drawingml/2006/picture">
                    <pic:pic xmlns:pic="http://schemas.openxmlformats.org/drawingml/2006/picture">
                      <pic:nvPicPr>
                        <pic:cNvPr id="1" name="Picture 1" descr="New_OES_CMYK_V3_regula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75945"/>
                        </a:xfrm>
                        <a:prstGeom prst="rect">
                          <a:avLst/>
                        </a:prstGeom>
                        <a:noFill/>
                        <a:ln>
                          <a:noFill/>
                        </a:ln>
                      </pic:spPr>
                    </pic:pic>
                  </a:graphicData>
                </a:graphic>
              </wp:inline>
            </w:drawing>
          </w:r>
          <w:bookmarkStart w:id="2" w:name="_GoBack"/>
          <w:bookmarkEnd w:id="2"/>
        </w:p>
      </w:tc>
    </w:tr>
  </w:tbl>
  <w:p w:rsidR="00FE1A52" w:rsidRPr="001D3437" w:rsidRDefault="00FE1A52" w:rsidP="001D3437">
    <w:pPr>
      <w:pStyle w:val="Subtitle"/>
      <w:jc w:val="left"/>
      <w:rPr>
        <w:sz w:val="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75pt;height:46.5pt" o:bullet="t">
        <v:imagedata r:id="rId1" o:title="Black bullet star"/>
      </v:shape>
    </w:pict>
  </w:numPicBullet>
  <w:numPicBullet w:numPicBulletId="1">
    <w:pict>
      <v:shape id="_x0000_i1030" type="#_x0000_t75" style="width:168.75pt;height:168.75pt" o:bullet="t">
        <v:imagedata r:id="rId2" o:title="star bullet"/>
      </v:shape>
    </w:pict>
  </w:numPicBullet>
  <w:abstractNum w:abstractNumId="0">
    <w:nsid w:val="001B2898"/>
    <w:multiLevelType w:val="multilevel"/>
    <w:tmpl w:val="AE7A25A0"/>
    <w:lvl w:ilvl="0">
      <w:start w:val="1"/>
      <w:numFmt w:val="decimal"/>
      <w:pStyle w:val="CPMHeading1"/>
      <w:lvlText w:val="%1."/>
      <w:lvlJc w:val="left"/>
      <w:pPr>
        <w:tabs>
          <w:tab w:val="num" w:pos="567"/>
        </w:tabs>
        <w:ind w:left="567" w:hanging="567"/>
      </w:pPr>
      <w:rPr>
        <w:rFonts w:hint="default"/>
      </w:rPr>
    </w:lvl>
    <w:lvl w:ilvl="1">
      <w:start w:val="1"/>
      <w:numFmt w:val="decimal"/>
      <w:pStyle w:val="CPMHeading2"/>
      <w:lvlText w:val="%1.%2."/>
      <w:lvlJc w:val="left"/>
      <w:pPr>
        <w:tabs>
          <w:tab w:val="num" w:pos="567"/>
        </w:tabs>
        <w:ind w:left="567" w:firstLine="0"/>
      </w:pPr>
      <w:rPr>
        <w:rFonts w:hint="default"/>
      </w:rPr>
    </w:lvl>
    <w:lvl w:ilvl="2">
      <w:start w:val="1"/>
      <w:numFmt w:val="decimal"/>
      <w:pStyle w:val="CPMHeading3"/>
      <w:lvlText w:val="%1.%2.%3."/>
      <w:lvlJc w:val="left"/>
      <w:pPr>
        <w:tabs>
          <w:tab w:val="num" w:pos="567"/>
        </w:tabs>
        <w:ind w:left="1701"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125C3C"/>
    <w:multiLevelType w:val="multilevel"/>
    <w:tmpl w:val="EE6A087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805295F"/>
    <w:multiLevelType w:val="multilevel"/>
    <w:tmpl w:val="7BB0B51A"/>
    <w:lvl w:ilvl="0">
      <w:start w:val="1"/>
      <w:numFmt w:val="decimal"/>
      <w:pStyle w:val="Steps"/>
      <w:lvlText w:val="%1."/>
      <w:lvlJc w:val="left"/>
      <w:pPr>
        <w:tabs>
          <w:tab w:val="num" w:pos="580"/>
        </w:tabs>
        <w:ind w:left="580" w:hanging="438"/>
      </w:pPr>
      <w:rPr>
        <w:rFonts w:hint="default"/>
      </w:rPr>
    </w:lvl>
    <w:lvl w:ilvl="1">
      <w:start w:val="1"/>
      <w:numFmt w:val="bullet"/>
      <w:lvlText w:val=""/>
      <w:lvlJc w:val="left"/>
      <w:pPr>
        <w:tabs>
          <w:tab w:val="num" w:pos="1437"/>
        </w:tabs>
        <w:ind w:left="1437" w:hanging="360"/>
      </w:pPr>
      <w:rPr>
        <w:rFonts w:ascii="Symbol" w:hAnsi="Symbol" w:hint="default"/>
      </w:rPr>
    </w:lvl>
    <w:lvl w:ilvl="2">
      <w:start w:val="1"/>
      <w:numFmt w:val="lowerRoman"/>
      <w:lvlText w:val="%3."/>
      <w:lvlJc w:val="right"/>
      <w:pPr>
        <w:tabs>
          <w:tab w:val="num" w:pos="2157"/>
        </w:tabs>
        <w:ind w:left="2157" w:hanging="180"/>
      </w:pPr>
      <w:rPr>
        <w:rFonts w:hint="default"/>
      </w:rPr>
    </w:lvl>
    <w:lvl w:ilvl="3">
      <w:start w:val="1"/>
      <w:numFmt w:val="decimal"/>
      <w:lvlText w:val="%4."/>
      <w:lvlJc w:val="left"/>
      <w:pPr>
        <w:tabs>
          <w:tab w:val="num" w:pos="2877"/>
        </w:tabs>
        <w:ind w:left="2877" w:hanging="360"/>
      </w:pPr>
      <w:rPr>
        <w:rFonts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3">
    <w:nsid w:val="1C900348"/>
    <w:multiLevelType w:val="multilevel"/>
    <w:tmpl w:val="9BF4530A"/>
    <w:styleLink w:val="Attachment"/>
    <w:lvl w:ilvl="0">
      <w:start w:val="1"/>
      <w:numFmt w:val="decimal"/>
      <w:pStyle w:val="Attachmenttext"/>
      <w:lvlText w:val="Attachment %1"/>
      <w:lvlJc w:val="left"/>
      <w:pPr>
        <w:ind w:left="0" w:firstLine="0"/>
      </w:pPr>
      <w:rPr>
        <w:rFonts w:ascii="Arial" w:hAnsi="Arial" w:hint="default"/>
        <w:color w:val="002060"/>
        <w:sz w:val="28"/>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6B0E0C"/>
    <w:multiLevelType w:val="hybridMultilevel"/>
    <w:tmpl w:val="1A629560"/>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F92213"/>
    <w:multiLevelType w:val="hybridMultilevel"/>
    <w:tmpl w:val="CDDE560C"/>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F319A2"/>
    <w:multiLevelType w:val="multilevel"/>
    <w:tmpl w:val="E8DCE5D8"/>
    <w:lvl w:ilvl="0">
      <w:start w:val="1"/>
      <w:numFmt w:val="decimal"/>
      <w:pStyle w:val="NumberedList1"/>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8934A6B"/>
    <w:multiLevelType w:val="multilevel"/>
    <w:tmpl w:val="60E4702E"/>
    <w:lvl w:ilvl="0">
      <w:start w:val="1"/>
      <w:numFmt w:val="bullet"/>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8">
    <w:nsid w:val="301F5A40"/>
    <w:multiLevelType w:val="hybridMultilevel"/>
    <w:tmpl w:val="39D8A1F8"/>
    <w:lvl w:ilvl="0" w:tplc="84AE6E5C">
      <w:start w:val="1"/>
      <w:numFmt w:val="bullet"/>
      <w:pStyle w:val="TableEnDash2"/>
      <w:lvlText w:val="-"/>
      <w:lvlJc w:val="left"/>
      <w:pPr>
        <w:ind w:left="1211" w:hanging="360"/>
      </w:pPr>
      <w:rPr>
        <w:rFonts w:ascii="Arial" w:hAnsi="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37E51A0C"/>
    <w:multiLevelType w:val="hybridMultilevel"/>
    <w:tmpl w:val="FE92BC2A"/>
    <w:lvl w:ilvl="0" w:tplc="31A86A8A">
      <w:start w:val="1"/>
      <w:numFmt w:val="bullet"/>
      <w:lvlText w:val=""/>
      <w:lvlPicBulletId w:val="1"/>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E35E48"/>
    <w:multiLevelType w:val="hybridMultilevel"/>
    <w:tmpl w:val="917CD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951618"/>
    <w:multiLevelType w:val="hybridMultilevel"/>
    <w:tmpl w:val="944A7A04"/>
    <w:lvl w:ilvl="0" w:tplc="D49296CC">
      <w:start w:val="1"/>
      <w:numFmt w:val="lowerLetter"/>
      <w:pStyle w:val="TableNumbered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246720"/>
    <w:multiLevelType w:val="multilevel"/>
    <w:tmpl w:val="EC589F86"/>
    <w:lvl w:ilvl="0">
      <w:start w:val="1"/>
      <w:numFmt w:val="upperLetter"/>
      <w:pStyle w:val="AnnexHeading"/>
      <w:suff w:val="space"/>
      <w:lvlText w:val="Annex %1 -"/>
      <w:lvlJc w:val="left"/>
      <w:pPr>
        <w:ind w:left="1134" w:hanging="1134"/>
      </w:pPr>
      <w:rPr>
        <w:rFonts w:hint="default"/>
      </w:rPr>
    </w:lvl>
    <w:lvl w:ilvl="1">
      <w:start w:val="1"/>
      <w:numFmt w:val="decimal"/>
      <w:pStyle w:val="AnnexHeading1"/>
      <w:lvlText w:val="%1.%2."/>
      <w:lvlJc w:val="left"/>
      <w:pPr>
        <w:tabs>
          <w:tab w:val="num" w:pos="1418"/>
        </w:tabs>
        <w:ind w:left="1418" w:hanging="1418"/>
      </w:pPr>
      <w:rPr>
        <w:rFonts w:hint="default"/>
      </w:rPr>
    </w:lvl>
    <w:lvl w:ilvl="2">
      <w:start w:val="1"/>
      <w:numFmt w:val="decimal"/>
      <w:pStyle w:val="AnnexHeading2"/>
      <w:lvlText w:val="%1.%2.%3."/>
      <w:lvlJc w:val="left"/>
      <w:pPr>
        <w:tabs>
          <w:tab w:val="num" w:pos="1418"/>
        </w:tabs>
        <w:ind w:left="1418" w:hanging="1418"/>
      </w:pPr>
      <w:rPr>
        <w:rFonts w:hint="default"/>
      </w:rPr>
    </w:lvl>
    <w:lvl w:ilvl="3">
      <w:start w:val="1"/>
      <w:numFmt w:val="decimal"/>
      <w:pStyle w:val="AnnexHeading3"/>
      <w:lvlText w:val="%1.%2.%3.%4."/>
      <w:lvlJc w:val="left"/>
      <w:pPr>
        <w:tabs>
          <w:tab w:val="num" w:pos="1418"/>
        </w:tabs>
        <w:ind w:left="1418" w:hanging="1418"/>
      </w:pPr>
      <w:rPr>
        <w:rFonts w:hint="default"/>
      </w:rPr>
    </w:lvl>
    <w:lvl w:ilvl="4">
      <w:start w:val="1"/>
      <w:numFmt w:val="decimal"/>
      <w:pStyle w:val="AnnexHeading4"/>
      <w:lvlText w:val="%1.%2.%3.%4.%5."/>
      <w:lvlJc w:val="left"/>
      <w:pPr>
        <w:tabs>
          <w:tab w:val="num" w:pos="1418"/>
        </w:tabs>
        <w:ind w:left="1418" w:hanging="1418"/>
      </w:pPr>
      <w:rPr>
        <w:rFonts w:hint="default"/>
      </w:rPr>
    </w:lvl>
    <w:lvl w:ilvl="5">
      <w:start w:val="1"/>
      <w:numFmt w:val="decimal"/>
      <w:pStyle w:val="AnnexHeading5"/>
      <w:lvlText w:val="%1.%2.%3.%4.%5.%6."/>
      <w:lvlJc w:val="left"/>
      <w:pPr>
        <w:tabs>
          <w:tab w:val="num" w:pos="1418"/>
        </w:tabs>
        <w:ind w:left="1418" w:hanging="1418"/>
      </w:pPr>
      <w:rPr>
        <w:rFonts w:hint="default"/>
      </w:rPr>
    </w:lvl>
    <w:lvl w:ilvl="6">
      <w:start w:val="1"/>
      <w:numFmt w:val="decimal"/>
      <w:pStyle w:val="AnnexHeading6"/>
      <w:lvlText w:val="%1.%2.%3.%4.%5.%6.%7."/>
      <w:lvlJc w:val="left"/>
      <w:pPr>
        <w:tabs>
          <w:tab w:val="num" w:pos="1134"/>
        </w:tabs>
        <w:ind w:left="1134" w:hanging="1134"/>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3345971"/>
    <w:multiLevelType w:val="hybridMultilevel"/>
    <w:tmpl w:val="A7584C7E"/>
    <w:lvl w:ilvl="0" w:tplc="9524EE3E">
      <w:start w:val="1"/>
      <w:numFmt w:val="bullet"/>
      <w:lvlText w:val=""/>
      <w:lvlPicBulletId w:val="1"/>
      <w:lvlJc w:val="left"/>
      <w:pPr>
        <w:ind w:left="720" w:hanging="360"/>
      </w:pPr>
      <w:rPr>
        <w:rFonts w:ascii="Symbol" w:hAnsi="Symbol" w:hint="default"/>
        <w:color w:val="auto"/>
      </w:rPr>
    </w:lvl>
    <w:lvl w:ilvl="1" w:tplc="D07CBEC8">
      <w:start w:val="1"/>
      <w:numFmt w:val="bullet"/>
      <w:pStyle w:val="BodyTex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2800F6"/>
    <w:multiLevelType w:val="hybridMultilevel"/>
    <w:tmpl w:val="99ACD86E"/>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CC67CC"/>
    <w:multiLevelType w:val="multilevel"/>
    <w:tmpl w:val="EFDAFDE0"/>
    <w:lvl w:ilvl="0">
      <w:start w:val="1"/>
      <w:numFmt w:val="decimal"/>
      <w:pStyle w:val="ListNumber1"/>
      <w:lvlText w:val="%1."/>
      <w:lvlJc w:val="left"/>
      <w:pPr>
        <w:tabs>
          <w:tab w:val="num" w:pos="709"/>
        </w:tabs>
        <w:ind w:left="709" w:hanging="709"/>
      </w:pPr>
      <w:rPr>
        <w:rFonts w:hint="default"/>
      </w:rPr>
    </w:lvl>
    <w:lvl w:ilvl="1">
      <w:start w:val="1"/>
      <w:numFmt w:val="lowerLetter"/>
      <w:pStyle w:val="ListNumber2"/>
      <w:lvlText w:val="%2."/>
      <w:lvlJc w:val="left"/>
      <w:pPr>
        <w:ind w:left="709" w:hanging="425"/>
      </w:pPr>
      <w:rPr>
        <w:rFonts w:hint="default"/>
      </w:rPr>
    </w:lvl>
    <w:lvl w:ilvl="2">
      <w:start w:val="1"/>
      <w:numFmt w:val="lowerRoman"/>
      <w:pStyle w:val="ListNumber3"/>
      <w:lvlText w:val="%3."/>
      <w:lvlJc w:val="lef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C1F79B2"/>
    <w:multiLevelType w:val="multilevel"/>
    <w:tmpl w:val="E3909042"/>
    <w:lvl w:ilvl="0">
      <w:start w:val="1"/>
      <w:numFmt w:val="decimal"/>
      <w:pStyle w:val="Exercise"/>
      <w:lvlText w:val="Exercise %1:"/>
      <w:lvlJc w:val="left"/>
      <w:pPr>
        <w:ind w:left="709" w:hanging="34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nsid w:val="4D4A59A1"/>
    <w:multiLevelType w:val="hybridMultilevel"/>
    <w:tmpl w:val="6AA6C21E"/>
    <w:lvl w:ilvl="0" w:tplc="1B70F7D2">
      <w:start w:val="1"/>
      <w:numFmt w:val="bullet"/>
      <w:pStyle w:val="TableEnDash1"/>
      <w:lvlText w:val="-"/>
      <w:lvlJc w:val="left"/>
      <w:pPr>
        <w:ind w:left="1004" w:hanging="360"/>
      </w:pPr>
      <w:rPr>
        <w:rFonts w:ascii="Arial" w:hAnsi="Arial" w:hint="default"/>
      </w:rPr>
    </w:lvl>
    <w:lvl w:ilvl="1" w:tplc="F606E16A" w:tentative="1">
      <w:start w:val="1"/>
      <w:numFmt w:val="bullet"/>
      <w:lvlText w:val="o"/>
      <w:lvlJc w:val="left"/>
      <w:pPr>
        <w:ind w:left="1724" w:hanging="360"/>
      </w:pPr>
      <w:rPr>
        <w:rFonts w:ascii="Courier New" w:hAnsi="Courier New" w:cs="Courier New" w:hint="default"/>
      </w:rPr>
    </w:lvl>
    <w:lvl w:ilvl="2" w:tplc="2454054C" w:tentative="1">
      <w:start w:val="1"/>
      <w:numFmt w:val="bullet"/>
      <w:lvlText w:val=""/>
      <w:lvlJc w:val="left"/>
      <w:pPr>
        <w:ind w:left="2444" w:hanging="360"/>
      </w:pPr>
      <w:rPr>
        <w:rFonts w:ascii="Wingdings" w:hAnsi="Wingdings" w:hint="default"/>
      </w:rPr>
    </w:lvl>
    <w:lvl w:ilvl="3" w:tplc="9D462A08" w:tentative="1">
      <w:start w:val="1"/>
      <w:numFmt w:val="bullet"/>
      <w:lvlText w:val=""/>
      <w:lvlJc w:val="left"/>
      <w:pPr>
        <w:ind w:left="3164" w:hanging="360"/>
      </w:pPr>
      <w:rPr>
        <w:rFonts w:ascii="Symbol" w:hAnsi="Symbol" w:hint="default"/>
      </w:rPr>
    </w:lvl>
    <w:lvl w:ilvl="4" w:tplc="DB8E7134" w:tentative="1">
      <w:start w:val="1"/>
      <w:numFmt w:val="bullet"/>
      <w:lvlText w:val="o"/>
      <w:lvlJc w:val="left"/>
      <w:pPr>
        <w:ind w:left="3884" w:hanging="360"/>
      </w:pPr>
      <w:rPr>
        <w:rFonts w:ascii="Courier New" w:hAnsi="Courier New" w:cs="Courier New" w:hint="default"/>
      </w:rPr>
    </w:lvl>
    <w:lvl w:ilvl="5" w:tplc="35A21950" w:tentative="1">
      <w:start w:val="1"/>
      <w:numFmt w:val="bullet"/>
      <w:lvlText w:val=""/>
      <w:lvlJc w:val="left"/>
      <w:pPr>
        <w:ind w:left="4604" w:hanging="360"/>
      </w:pPr>
      <w:rPr>
        <w:rFonts w:ascii="Wingdings" w:hAnsi="Wingdings" w:hint="default"/>
      </w:rPr>
    </w:lvl>
    <w:lvl w:ilvl="6" w:tplc="89F03CA0" w:tentative="1">
      <w:start w:val="1"/>
      <w:numFmt w:val="bullet"/>
      <w:lvlText w:val=""/>
      <w:lvlJc w:val="left"/>
      <w:pPr>
        <w:ind w:left="5324" w:hanging="360"/>
      </w:pPr>
      <w:rPr>
        <w:rFonts w:ascii="Symbol" w:hAnsi="Symbol" w:hint="default"/>
      </w:rPr>
    </w:lvl>
    <w:lvl w:ilvl="7" w:tplc="255A3476" w:tentative="1">
      <w:start w:val="1"/>
      <w:numFmt w:val="bullet"/>
      <w:lvlText w:val="o"/>
      <w:lvlJc w:val="left"/>
      <w:pPr>
        <w:ind w:left="6044" w:hanging="360"/>
      </w:pPr>
      <w:rPr>
        <w:rFonts w:ascii="Courier New" w:hAnsi="Courier New" w:cs="Courier New" w:hint="default"/>
      </w:rPr>
    </w:lvl>
    <w:lvl w:ilvl="8" w:tplc="1D406CE4" w:tentative="1">
      <w:start w:val="1"/>
      <w:numFmt w:val="bullet"/>
      <w:lvlText w:val=""/>
      <w:lvlJc w:val="left"/>
      <w:pPr>
        <w:ind w:left="6764" w:hanging="360"/>
      </w:pPr>
      <w:rPr>
        <w:rFonts w:ascii="Wingdings" w:hAnsi="Wingdings" w:hint="default"/>
      </w:rPr>
    </w:lvl>
  </w:abstractNum>
  <w:abstractNum w:abstractNumId="18">
    <w:nsid w:val="5137607B"/>
    <w:multiLevelType w:val="hybridMultilevel"/>
    <w:tmpl w:val="3F0C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0A2356"/>
    <w:multiLevelType w:val="multilevel"/>
    <w:tmpl w:val="B3B4B66A"/>
    <w:styleLink w:val="NumberLevel1"/>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79F4089"/>
    <w:multiLevelType w:val="hybridMultilevel"/>
    <w:tmpl w:val="6FFA58BC"/>
    <w:lvl w:ilvl="0" w:tplc="76F4F990">
      <w:start w:val="1"/>
      <w:numFmt w:val="bullet"/>
      <w:lvlText w:val=""/>
      <w:lvlPicBulletId w:val="0"/>
      <w:lvlJc w:val="left"/>
      <w:pPr>
        <w:ind w:left="720" w:hanging="360"/>
      </w:pPr>
      <w:rPr>
        <w:rFonts w:ascii="Symbol" w:hAnsi="Symbol" w:hint="default"/>
        <w:b/>
        <w:i w:val="0"/>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530791"/>
    <w:multiLevelType w:val="multilevel"/>
    <w:tmpl w:val="2F6A4880"/>
    <w:lvl w:ilvl="0">
      <w:start w:val="1"/>
      <w:numFmt w:val="decimal"/>
      <w:pStyle w:val="Appendix"/>
      <w:suff w:val="space"/>
      <w:lvlText w:val="Appendix %1 -"/>
      <w:lvlJc w:val="left"/>
      <w:pPr>
        <w:ind w:left="0" w:firstLine="0"/>
      </w:pPr>
      <w:rPr>
        <w:rFonts w:ascii="Arial" w:hAnsi="Arial" w:hint="default"/>
        <w:sz w:val="28"/>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A5C516F"/>
    <w:multiLevelType w:val="multilevel"/>
    <w:tmpl w:val="AE30D4A8"/>
    <w:lvl w:ilvl="0">
      <w:start w:val="1"/>
      <w:numFmt w:val="decimal"/>
      <w:pStyle w:val="Captiontable"/>
      <w:suff w:val="nothing"/>
      <w:lvlText w:val="Table %1: "/>
      <w:lvlJc w:val="left"/>
      <w:pPr>
        <w:ind w:left="0" w:firstLine="0"/>
      </w:pPr>
      <w:rPr>
        <w:rFonts w:ascii="Arial" w:hAnsi="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C1C5691"/>
    <w:multiLevelType w:val="hybridMultilevel"/>
    <w:tmpl w:val="8ECA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285177"/>
    <w:multiLevelType w:val="hybridMultilevel"/>
    <w:tmpl w:val="1116F382"/>
    <w:lvl w:ilvl="0" w:tplc="9524EE3E">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96228A"/>
    <w:multiLevelType w:val="hybridMultilevel"/>
    <w:tmpl w:val="94E6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DE1359"/>
    <w:multiLevelType w:val="hybridMultilevel"/>
    <w:tmpl w:val="E6444010"/>
    <w:lvl w:ilvl="0" w:tplc="D1345C80">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68302F8"/>
    <w:multiLevelType w:val="multilevel"/>
    <w:tmpl w:val="B02652F0"/>
    <w:lvl w:ilvl="0">
      <w:start w:val="1"/>
      <w:numFmt w:val="decimal"/>
      <w:pStyle w:val="Method"/>
      <w:lvlText w:val="Method %1:"/>
      <w:lvlJc w:val="left"/>
      <w:pPr>
        <w:ind w:left="1701" w:hanging="1134"/>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nsid w:val="69E071D5"/>
    <w:multiLevelType w:val="hybridMultilevel"/>
    <w:tmpl w:val="957A00A4"/>
    <w:lvl w:ilvl="0" w:tplc="A93CF67C">
      <w:start w:val="1"/>
      <w:numFmt w:val="decimal"/>
      <w:pStyle w:val="TableNumberedList1"/>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nsid w:val="6EC53E2E"/>
    <w:multiLevelType w:val="hybridMultilevel"/>
    <w:tmpl w:val="E6444010"/>
    <w:lvl w:ilvl="0" w:tplc="D1345C80">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013EEE"/>
    <w:multiLevelType w:val="hybridMultilevel"/>
    <w:tmpl w:val="38E27EBA"/>
    <w:lvl w:ilvl="0" w:tplc="0409000F">
      <w:start w:val="1"/>
      <w:numFmt w:val="bullet"/>
      <w:pStyle w:val="TableEmDash"/>
      <w:lvlText w:val="─"/>
      <w:lvlJc w:val="left"/>
      <w:pPr>
        <w:ind w:left="720" w:hanging="360"/>
      </w:pPr>
      <w:rPr>
        <w:rFonts w:ascii="Arial" w:hAnsi="Aria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1">
    <w:nsid w:val="713711E4"/>
    <w:multiLevelType w:val="multilevel"/>
    <w:tmpl w:val="8FECF258"/>
    <w:lvl w:ilvl="0">
      <w:start w:val="1"/>
      <w:numFmt w:val="bullet"/>
      <w:pStyle w:val="DashEn1"/>
      <w:lvlText w:val="-"/>
      <w:lvlJc w:val="left"/>
      <w:pPr>
        <w:ind w:left="851" w:hanging="426"/>
      </w:pPr>
      <w:rPr>
        <w:rFonts w:ascii="Arial" w:hAnsi="Arial" w:hint="default"/>
      </w:rPr>
    </w:lvl>
    <w:lvl w:ilvl="1">
      <w:start w:val="1"/>
      <w:numFmt w:val="bullet"/>
      <w:pStyle w:val="DashEn2"/>
      <w:lvlText w:val="-"/>
      <w:lvlJc w:val="left"/>
      <w:pPr>
        <w:ind w:left="1276" w:hanging="425"/>
      </w:pPr>
      <w:rPr>
        <w:rFonts w:ascii="Arial" w:hAnsi="Arial"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2">
    <w:nsid w:val="717554B9"/>
    <w:multiLevelType w:val="multilevel"/>
    <w:tmpl w:val="25F809E4"/>
    <w:lvl w:ilvl="0">
      <w:start w:val="1"/>
      <w:numFmt w:val="decimal"/>
      <w:pStyle w:val="Captionfigure"/>
      <w:suff w:val="nothing"/>
      <w:lvlText w:val="Figure %1: "/>
      <w:lvlJc w:val="left"/>
      <w:pPr>
        <w:ind w:left="0" w:firstLine="0"/>
      </w:pPr>
      <w:rPr>
        <w:rFonts w:ascii="Arial" w:hAnsi="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6BF557D"/>
    <w:multiLevelType w:val="multilevel"/>
    <w:tmpl w:val="CF8228B8"/>
    <w:lvl w:ilvl="0">
      <w:start w:val="1"/>
      <w:numFmt w:val="lowerLetter"/>
      <w:pStyle w:val="NumberedLista"/>
      <w:lvlText w:val="%1)"/>
      <w:lvlJc w:val="left"/>
      <w:pPr>
        <w:tabs>
          <w:tab w:val="num" w:pos="851"/>
        </w:tabs>
        <w:ind w:left="851" w:hanging="426"/>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4">
    <w:nsid w:val="779A10EF"/>
    <w:multiLevelType w:val="multilevel"/>
    <w:tmpl w:val="F2CC46AA"/>
    <w:lvl w:ilvl="0">
      <w:start w:val="1"/>
      <w:numFmt w:val="bullet"/>
      <w:pStyle w:val="DashEm"/>
      <w:lvlText w:val="─"/>
      <w:lvlJc w:val="left"/>
      <w:pPr>
        <w:ind w:left="425" w:hanging="425"/>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7DF771F"/>
    <w:multiLevelType w:val="hybridMultilevel"/>
    <w:tmpl w:val="1E20000C"/>
    <w:lvl w:ilvl="0" w:tplc="D1345C80">
      <w:start w:val="1"/>
      <w:numFmt w:val="upp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80F1E2F"/>
    <w:multiLevelType w:val="hybridMultilevel"/>
    <w:tmpl w:val="6CFEE440"/>
    <w:lvl w:ilvl="0" w:tplc="31281F08">
      <w:start w:val="1"/>
      <w:numFmt w:val="bullet"/>
      <w:pStyle w:val="TableBullet"/>
      <w:lvlText w:val=""/>
      <w:lvlJc w:val="left"/>
      <w:pPr>
        <w:ind w:left="720" w:hanging="360"/>
      </w:pPr>
      <w:rPr>
        <w:rFonts w:ascii="Symbol" w:hAnsi="Symbol" w:hint="default"/>
      </w:rPr>
    </w:lvl>
    <w:lvl w:ilvl="1" w:tplc="C6320080" w:tentative="1">
      <w:start w:val="1"/>
      <w:numFmt w:val="bullet"/>
      <w:lvlText w:val="o"/>
      <w:lvlJc w:val="left"/>
      <w:pPr>
        <w:ind w:left="1440" w:hanging="360"/>
      </w:pPr>
      <w:rPr>
        <w:rFonts w:ascii="Courier New" w:hAnsi="Courier New" w:cs="Courier New" w:hint="default"/>
      </w:rPr>
    </w:lvl>
    <w:lvl w:ilvl="2" w:tplc="74741670" w:tentative="1">
      <w:start w:val="1"/>
      <w:numFmt w:val="bullet"/>
      <w:lvlText w:val=""/>
      <w:lvlJc w:val="left"/>
      <w:pPr>
        <w:ind w:left="2160" w:hanging="360"/>
      </w:pPr>
      <w:rPr>
        <w:rFonts w:ascii="Wingdings" w:hAnsi="Wingdings" w:hint="default"/>
      </w:rPr>
    </w:lvl>
    <w:lvl w:ilvl="3" w:tplc="262A88B0" w:tentative="1">
      <w:start w:val="1"/>
      <w:numFmt w:val="bullet"/>
      <w:lvlText w:val=""/>
      <w:lvlJc w:val="left"/>
      <w:pPr>
        <w:ind w:left="2880" w:hanging="360"/>
      </w:pPr>
      <w:rPr>
        <w:rFonts w:ascii="Symbol" w:hAnsi="Symbol" w:hint="default"/>
      </w:rPr>
    </w:lvl>
    <w:lvl w:ilvl="4" w:tplc="5A40AA4C" w:tentative="1">
      <w:start w:val="1"/>
      <w:numFmt w:val="bullet"/>
      <w:lvlText w:val="o"/>
      <w:lvlJc w:val="left"/>
      <w:pPr>
        <w:ind w:left="3600" w:hanging="360"/>
      </w:pPr>
      <w:rPr>
        <w:rFonts w:ascii="Courier New" w:hAnsi="Courier New" w:cs="Courier New" w:hint="default"/>
      </w:rPr>
    </w:lvl>
    <w:lvl w:ilvl="5" w:tplc="B99C0B64" w:tentative="1">
      <w:start w:val="1"/>
      <w:numFmt w:val="bullet"/>
      <w:lvlText w:val=""/>
      <w:lvlJc w:val="left"/>
      <w:pPr>
        <w:ind w:left="4320" w:hanging="360"/>
      </w:pPr>
      <w:rPr>
        <w:rFonts w:ascii="Wingdings" w:hAnsi="Wingdings" w:hint="default"/>
      </w:rPr>
    </w:lvl>
    <w:lvl w:ilvl="6" w:tplc="66AC31BA" w:tentative="1">
      <w:start w:val="1"/>
      <w:numFmt w:val="bullet"/>
      <w:lvlText w:val=""/>
      <w:lvlJc w:val="left"/>
      <w:pPr>
        <w:ind w:left="5040" w:hanging="360"/>
      </w:pPr>
      <w:rPr>
        <w:rFonts w:ascii="Symbol" w:hAnsi="Symbol" w:hint="default"/>
      </w:rPr>
    </w:lvl>
    <w:lvl w:ilvl="7" w:tplc="3514CE64" w:tentative="1">
      <w:start w:val="1"/>
      <w:numFmt w:val="bullet"/>
      <w:lvlText w:val="o"/>
      <w:lvlJc w:val="left"/>
      <w:pPr>
        <w:ind w:left="5760" w:hanging="360"/>
      </w:pPr>
      <w:rPr>
        <w:rFonts w:ascii="Courier New" w:hAnsi="Courier New" w:cs="Courier New" w:hint="default"/>
      </w:rPr>
    </w:lvl>
    <w:lvl w:ilvl="8" w:tplc="81F2C766" w:tentative="1">
      <w:start w:val="1"/>
      <w:numFmt w:val="bullet"/>
      <w:lvlText w:val=""/>
      <w:lvlJc w:val="left"/>
      <w:pPr>
        <w:ind w:left="6480" w:hanging="360"/>
      </w:pPr>
      <w:rPr>
        <w:rFonts w:ascii="Wingdings" w:hAnsi="Wingdings" w:hint="default"/>
      </w:rPr>
    </w:lvl>
  </w:abstractNum>
  <w:abstractNum w:abstractNumId="37">
    <w:nsid w:val="7B3C115B"/>
    <w:multiLevelType w:val="hybridMultilevel"/>
    <w:tmpl w:val="8DFC8F6E"/>
    <w:lvl w:ilvl="0" w:tplc="31A86A8A">
      <w:start w:val="1"/>
      <w:numFmt w:val="bullet"/>
      <w:pStyle w:val="BodyTextBullet1"/>
      <w:lvlText w:val=""/>
      <w:lvlPicBulletId w:val="1"/>
      <w:lvlJc w:val="left"/>
      <w:pPr>
        <w:ind w:left="720" w:hanging="360"/>
      </w:pPr>
      <w:rPr>
        <w:rFonts w:ascii="Symbol" w:hAnsi="Symbol" w:hint="default"/>
        <w:color w:val="auto"/>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F40497"/>
    <w:multiLevelType w:val="multilevel"/>
    <w:tmpl w:val="9BF4530A"/>
    <w:numStyleLink w:val="Attachment"/>
  </w:abstractNum>
  <w:num w:numId="1">
    <w:abstractNumId w:val="12"/>
  </w:num>
  <w:num w:numId="2">
    <w:abstractNumId w:val="21"/>
  </w:num>
  <w:num w:numId="3">
    <w:abstractNumId w:val="3"/>
  </w:num>
  <w:num w:numId="4">
    <w:abstractNumId w:val="38"/>
  </w:num>
  <w:num w:numId="5">
    <w:abstractNumId w:val="32"/>
  </w:num>
  <w:num w:numId="6">
    <w:abstractNumId w:val="22"/>
  </w:num>
  <w:num w:numId="7">
    <w:abstractNumId w:val="0"/>
  </w:num>
  <w:num w:numId="8">
    <w:abstractNumId w:val="34"/>
  </w:num>
  <w:num w:numId="9">
    <w:abstractNumId w:val="7"/>
  </w:num>
  <w:num w:numId="10">
    <w:abstractNumId w:val="31"/>
  </w:num>
  <w:num w:numId="11">
    <w:abstractNumId w:val="16"/>
  </w:num>
  <w:num w:numId="12">
    <w:abstractNumId w:val="1"/>
  </w:num>
  <w:num w:numId="13">
    <w:abstractNumId w:val="15"/>
  </w:num>
  <w:num w:numId="14">
    <w:abstractNumId w:val="27"/>
  </w:num>
  <w:num w:numId="15">
    <w:abstractNumId w:val="19"/>
  </w:num>
  <w:num w:numId="16">
    <w:abstractNumId w:val="6"/>
  </w:num>
  <w:num w:numId="17">
    <w:abstractNumId w:val="33"/>
  </w:num>
  <w:num w:numId="18">
    <w:abstractNumId w:val="2"/>
  </w:num>
  <w:num w:numId="19">
    <w:abstractNumId w:val="36"/>
  </w:num>
  <w:num w:numId="20">
    <w:abstractNumId w:val="30"/>
  </w:num>
  <w:num w:numId="21">
    <w:abstractNumId w:val="17"/>
  </w:num>
  <w:num w:numId="22">
    <w:abstractNumId w:val="8"/>
  </w:num>
  <w:num w:numId="23">
    <w:abstractNumId w:val="28"/>
  </w:num>
  <w:num w:numId="24">
    <w:abstractNumId w:val="11"/>
  </w:num>
  <w:num w:numId="25">
    <w:abstractNumId w:val="25"/>
  </w:num>
  <w:num w:numId="26">
    <w:abstractNumId w:val="26"/>
  </w:num>
  <w:num w:numId="27">
    <w:abstractNumId w:val="20"/>
  </w:num>
  <w:num w:numId="28">
    <w:abstractNumId w:val="4"/>
  </w:num>
  <w:num w:numId="29">
    <w:abstractNumId w:val="10"/>
  </w:num>
  <w:num w:numId="30">
    <w:abstractNumId w:val="18"/>
  </w:num>
  <w:num w:numId="31">
    <w:abstractNumId w:val="23"/>
  </w:num>
  <w:num w:numId="32">
    <w:abstractNumId w:val="5"/>
  </w:num>
  <w:num w:numId="33">
    <w:abstractNumId w:val="37"/>
  </w:num>
  <w:num w:numId="34">
    <w:abstractNumId w:val="13"/>
  </w:num>
  <w:num w:numId="35">
    <w:abstractNumId w:val="35"/>
  </w:num>
  <w:num w:numId="36">
    <w:abstractNumId w:val="14"/>
  </w:num>
  <w:num w:numId="37">
    <w:abstractNumId w:val="29"/>
  </w:num>
  <w:num w:numId="38">
    <w:abstractNumId w:val="24"/>
  </w:num>
  <w:num w:numId="3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37"/>
    <w:rsid w:val="00007E73"/>
    <w:rsid w:val="00034AEE"/>
    <w:rsid w:val="00035956"/>
    <w:rsid w:val="00051737"/>
    <w:rsid w:val="00054D20"/>
    <w:rsid w:val="000642BE"/>
    <w:rsid w:val="00064F98"/>
    <w:rsid w:val="0007346A"/>
    <w:rsid w:val="000B66EB"/>
    <w:rsid w:val="000D0AEE"/>
    <w:rsid w:val="00113022"/>
    <w:rsid w:val="00120957"/>
    <w:rsid w:val="00144D7F"/>
    <w:rsid w:val="00154D68"/>
    <w:rsid w:val="00167EC3"/>
    <w:rsid w:val="00187646"/>
    <w:rsid w:val="001C32DD"/>
    <w:rsid w:val="001D3437"/>
    <w:rsid w:val="001E5082"/>
    <w:rsid w:val="001E7E36"/>
    <w:rsid w:val="001F15E5"/>
    <w:rsid w:val="001F2F0E"/>
    <w:rsid w:val="001F77EA"/>
    <w:rsid w:val="00224B3C"/>
    <w:rsid w:val="002747D3"/>
    <w:rsid w:val="00280B69"/>
    <w:rsid w:val="002A14C3"/>
    <w:rsid w:val="002A4E26"/>
    <w:rsid w:val="002E566F"/>
    <w:rsid w:val="00313190"/>
    <w:rsid w:val="003138E3"/>
    <w:rsid w:val="003179A2"/>
    <w:rsid w:val="00320D68"/>
    <w:rsid w:val="003531E3"/>
    <w:rsid w:val="003A281A"/>
    <w:rsid w:val="003A68D6"/>
    <w:rsid w:val="003E1B24"/>
    <w:rsid w:val="003F4D42"/>
    <w:rsid w:val="003F6584"/>
    <w:rsid w:val="00412BF7"/>
    <w:rsid w:val="00435820"/>
    <w:rsid w:val="004633A3"/>
    <w:rsid w:val="00467CE7"/>
    <w:rsid w:val="00480B34"/>
    <w:rsid w:val="00495DD0"/>
    <w:rsid w:val="004A1517"/>
    <w:rsid w:val="004A4FD4"/>
    <w:rsid w:val="004B260F"/>
    <w:rsid w:val="004B5D90"/>
    <w:rsid w:val="004D2E8D"/>
    <w:rsid w:val="004E226C"/>
    <w:rsid w:val="004F1761"/>
    <w:rsid w:val="00525D03"/>
    <w:rsid w:val="005362F1"/>
    <w:rsid w:val="0054656D"/>
    <w:rsid w:val="00547FB9"/>
    <w:rsid w:val="00553CF7"/>
    <w:rsid w:val="005B7F8A"/>
    <w:rsid w:val="005C4479"/>
    <w:rsid w:val="005D0BB7"/>
    <w:rsid w:val="005D33C3"/>
    <w:rsid w:val="005D34AC"/>
    <w:rsid w:val="005D61FF"/>
    <w:rsid w:val="005F1F99"/>
    <w:rsid w:val="00603454"/>
    <w:rsid w:val="00617D6B"/>
    <w:rsid w:val="00621257"/>
    <w:rsid w:val="00686A79"/>
    <w:rsid w:val="006956BD"/>
    <w:rsid w:val="006A1AE8"/>
    <w:rsid w:val="006B5A39"/>
    <w:rsid w:val="006E1C38"/>
    <w:rsid w:val="00707B02"/>
    <w:rsid w:val="0072640E"/>
    <w:rsid w:val="00732224"/>
    <w:rsid w:val="00747C8D"/>
    <w:rsid w:val="00780A5F"/>
    <w:rsid w:val="00781673"/>
    <w:rsid w:val="00781F1D"/>
    <w:rsid w:val="007B2E47"/>
    <w:rsid w:val="007C3020"/>
    <w:rsid w:val="007D740D"/>
    <w:rsid w:val="007E2AC9"/>
    <w:rsid w:val="007F2F40"/>
    <w:rsid w:val="008111E6"/>
    <w:rsid w:val="00816CF2"/>
    <w:rsid w:val="00820011"/>
    <w:rsid w:val="008272B0"/>
    <w:rsid w:val="00850F9A"/>
    <w:rsid w:val="00875E40"/>
    <w:rsid w:val="00892D1A"/>
    <w:rsid w:val="008B4166"/>
    <w:rsid w:val="008E68D1"/>
    <w:rsid w:val="008F3FBD"/>
    <w:rsid w:val="008F5071"/>
    <w:rsid w:val="008F53D3"/>
    <w:rsid w:val="00930AD6"/>
    <w:rsid w:val="00953218"/>
    <w:rsid w:val="009607A9"/>
    <w:rsid w:val="00975B6A"/>
    <w:rsid w:val="00991294"/>
    <w:rsid w:val="009B506D"/>
    <w:rsid w:val="009C39A7"/>
    <w:rsid w:val="009D3743"/>
    <w:rsid w:val="009E2E3C"/>
    <w:rsid w:val="009F16E7"/>
    <w:rsid w:val="009F22AC"/>
    <w:rsid w:val="00A13F83"/>
    <w:rsid w:val="00A74220"/>
    <w:rsid w:val="00A77B51"/>
    <w:rsid w:val="00A8417A"/>
    <w:rsid w:val="00AB3343"/>
    <w:rsid w:val="00AE3F0F"/>
    <w:rsid w:val="00AF5327"/>
    <w:rsid w:val="00AF71A8"/>
    <w:rsid w:val="00B24ACB"/>
    <w:rsid w:val="00B45361"/>
    <w:rsid w:val="00B555E9"/>
    <w:rsid w:val="00B60E51"/>
    <w:rsid w:val="00B87C01"/>
    <w:rsid w:val="00BA0119"/>
    <w:rsid w:val="00BB417F"/>
    <w:rsid w:val="00BE2858"/>
    <w:rsid w:val="00BF161B"/>
    <w:rsid w:val="00BF70EE"/>
    <w:rsid w:val="00C051D0"/>
    <w:rsid w:val="00C059F2"/>
    <w:rsid w:val="00C1197D"/>
    <w:rsid w:val="00C240EA"/>
    <w:rsid w:val="00C25FD6"/>
    <w:rsid w:val="00C36180"/>
    <w:rsid w:val="00C408A1"/>
    <w:rsid w:val="00C6005E"/>
    <w:rsid w:val="00C6313F"/>
    <w:rsid w:val="00C65EDF"/>
    <w:rsid w:val="00CA00E9"/>
    <w:rsid w:val="00CA1625"/>
    <w:rsid w:val="00CA5721"/>
    <w:rsid w:val="00CB3203"/>
    <w:rsid w:val="00CC3439"/>
    <w:rsid w:val="00CF13E5"/>
    <w:rsid w:val="00CF21FA"/>
    <w:rsid w:val="00D00A71"/>
    <w:rsid w:val="00D02D3E"/>
    <w:rsid w:val="00D033FF"/>
    <w:rsid w:val="00D2239B"/>
    <w:rsid w:val="00D31C1B"/>
    <w:rsid w:val="00D42C9A"/>
    <w:rsid w:val="00DA3928"/>
    <w:rsid w:val="00DE7701"/>
    <w:rsid w:val="00E33CC0"/>
    <w:rsid w:val="00E35A24"/>
    <w:rsid w:val="00E36E1A"/>
    <w:rsid w:val="00E467E3"/>
    <w:rsid w:val="00E46CC5"/>
    <w:rsid w:val="00E62316"/>
    <w:rsid w:val="00E77518"/>
    <w:rsid w:val="00E85EA3"/>
    <w:rsid w:val="00EA588F"/>
    <w:rsid w:val="00EC268E"/>
    <w:rsid w:val="00ED60BD"/>
    <w:rsid w:val="00EE0B2D"/>
    <w:rsid w:val="00EF1628"/>
    <w:rsid w:val="00EF599C"/>
    <w:rsid w:val="00F04FE0"/>
    <w:rsid w:val="00F430F5"/>
    <w:rsid w:val="00F44DCD"/>
    <w:rsid w:val="00F464EE"/>
    <w:rsid w:val="00F465FA"/>
    <w:rsid w:val="00F559B8"/>
    <w:rsid w:val="00F7659D"/>
    <w:rsid w:val="00F77DEA"/>
    <w:rsid w:val="00F8120B"/>
    <w:rsid w:val="00FC07C2"/>
    <w:rsid w:val="00FC5D68"/>
    <w:rsid w:val="00FD1D67"/>
    <w:rsid w:val="00FE0FD3"/>
    <w:rsid w:val="00FE1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0" w:qFormat="1"/>
    <w:lsdException w:name="footnote reference"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DD0"/>
    <w:pPr>
      <w:spacing w:before="120" w:after="120" w:line="280" w:lineRule="atLeast"/>
    </w:pPr>
    <w:rPr>
      <w:rFonts w:ascii="Arial" w:eastAsia="Calibri" w:hAnsi="Arial"/>
      <w:sz w:val="22"/>
      <w:szCs w:val="22"/>
      <w:lang w:eastAsia="en-US"/>
    </w:rPr>
  </w:style>
  <w:style w:type="paragraph" w:styleId="Heading1">
    <w:name w:val="heading 1"/>
    <w:next w:val="Normal"/>
    <w:link w:val="Heading1Char"/>
    <w:qFormat/>
    <w:rsid w:val="00495DD0"/>
    <w:pPr>
      <w:keepNext/>
      <w:keepLines/>
      <w:widowControl w:val="0"/>
      <w:numPr>
        <w:numId w:val="12"/>
      </w:numPr>
      <w:suppressAutoHyphens/>
      <w:spacing w:before="240" w:after="240"/>
      <w:ind w:left="426" w:hanging="426"/>
      <w:outlineLvl w:val="0"/>
    </w:pPr>
    <w:rPr>
      <w:rFonts w:ascii="Arial" w:hAnsi="Arial" w:cs="Arial"/>
      <w:b/>
      <w:bCs/>
      <w:caps/>
      <w:noProof/>
      <w:color w:val="002060"/>
      <w:kern w:val="32"/>
      <w:sz w:val="24"/>
      <w:szCs w:val="32"/>
      <w:lang w:val="en-US"/>
    </w:rPr>
  </w:style>
  <w:style w:type="paragraph" w:styleId="Heading2">
    <w:name w:val="heading 2"/>
    <w:next w:val="Normal"/>
    <w:link w:val="Heading2Char"/>
    <w:qFormat/>
    <w:rsid w:val="00495DD0"/>
    <w:pPr>
      <w:keepNext/>
      <w:widowControl w:val="0"/>
      <w:numPr>
        <w:ilvl w:val="1"/>
        <w:numId w:val="12"/>
      </w:numPr>
      <w:suppressAutoHyphens/>
      <w:spacing w:before="240" w:after="120"/>
      <w:ind w:left="426" w:hanging="426"/>
      <w:outlineLvl w:val="1"/>
    </w:pPr>
    <w:rPr>
      <w:rFonts w:ascii="Arial" w:hAnsi="Arial" w:cs="Arial"/>
      <w:b/>
      <w:bCs/>
      <w:iCs/>
      <w:color w:val="002060"/>
      <w:kern w:val="32"/>
      <w:sz w:val="22"/>
      <w:szCs w:val="28"/>
      <w:lang w:val="en-US"/>
    </w:rPr>
  </w:style>
  <w:style w:type="paragraph" w:styleId="Heading3">
    <w:name w:val="heading 3"/>
    <w:next w:val="Normal"/>
    <w:link w:val="Heading3Char"/>
    <w:qFormat/>
    <w:rsid w:val="00412BF7"/>
    <w:pPr>
      <w:keepNext/>
      <w:keepLines/>
      <w:numPr>
        <w:ilvl w:val="2"/>
        <w:numId w:val="12"/>
      </w:numPr>
      <w:tabs>
        <w:tab w:val="left" w:pos="1134"/>
      </w:tabs>
      <w:spacing w:before="240" w:after="240" w:line="280" w:lineRule="atLeast"/>
      <w:outlineLvl w:val="2"/>
    </w:pPr>
    <w:rPr>
      <w:rFonts w:ascii="Arial" w:hAnsi="Arial" w:cs="Arial"/>
      <w:b/>
      <w:bCs/>
      <w:i/>
      <w:color w:val="002060"/>
      <w:kern w:val="32"/>
      <w:sz w:val="28"/>
      <w:szCs w:val="26"/>
    </w:rPr>
  </w:style>
  <w:style w:type="paragraph" w:styleId="Heading4">
    <w:name w:val="heading 4"/>
    <w:next w:val="Normal"/>
    <w:link w:val="Heading4Char"/>
    <w:qFormat/>
    <w:rsid w:val="00412BF7"/>
    <w:pPr>
      <w:keepLines/>
      <w:numPr>
        <w:ilvl w:val="3"/>
        <w:numId w:val="12"/>
      </w:numPr>
      <w:tabs>
        <w:tab w:val="left" w:pos="1134"/>
      </w:tabs>
      <w:spacing w:before="240" w:after="240" w:line="280" w:lineRule="atLeast"/>
      <w:outlineLvl w:val="3"/>
    </w:pPr>
    <w:rPr>
      <w:rFonts w:ascii="Arial" w:hAnsi="Arial" w:cs="Arial"/>
      <w:b/>
      <w:bCs/>
      <w:color w:val="002060"/>
      <w:sz w:val="24"/>
      <w:szCs w:val="28"/>
    </w:rPr>
  </w:style>
  <w:style w:type="paragraph" w:styleId="Heading5">
    <w:name w:val="heading 5"/>
    <w:next w:val="Normal"/>
    <w:link w:val="Heading5Char"/>
    <w:qFormat/>
    <w:rsid w:val="00412BF7"/>
    <w:pPr>
      <w:keepNext/>
      <w:keepLines/>
      <w:numPr>
        <w:ilvl w:val="4"/>
        <w:numId w:val="12"/>
      </w:numPr>
      <w:tabs>
        <w:tab w:val="left" w:pos="1134"/>
      </w:tabs>
      <w:spacing w:before="240" w:after="240" w:line="280" w:lineRule="atLeast"/>
      <w:outlineLvl w:val="4"/>
    </w:pPr>
    <w:rPr>
      <w:rFonts w:ascii="Arial" w:hAnsi="Arial" w:cs="Arial"/>
      <w:b/>
      <w:bCs/>
      <w:i/>
      <w:iCs/>
      <w:color w:val="002060"/>
      <w:sz w:val="24"/>
      <w:szCs w:val="26"/>
    </w:rPr>
  </w:style>
  <w:style w:type="paragraph" w:styleId="Heading6">
    <w:name w:val="heading 6"/>
    <w:next w:val="Normal"/>
    <w:link w:val="Heading6Char"/>
    <w:qFormat/>
    <w:rsid w:val="00412BF7"/>
    <w:pPr>
      <w:keepNext/>
      <w:keepLines/>
      <w:numPr>
        <w:ilvl w:val="5"/>
        <w:numId w:val="12"/>
      </w:numPr>
      <w:spacing w:before="240" w:after="240" w:line="280" w:lineRule="atLeast"/>
      <w:outlineLvl w:val="5"/>
    </w:pPr>
    <w:rPr>
      <w:rFonts w:ascii="Arial" w:hAnsi="Arial"/>
      <w:i/>
      <w:iCs/>
      <w:color w:val="002060"/>
      <w:sz w:val="22"/>
      <w:szCs w:val="22"/>
      <w:lang w:eastAsia="en-US"/>
    </w:rPr>
  </w:style>
  <w:style w:type="paragraph" w:styleId="Heading7">
    <w:name w:val="heading 7"/>
    <w:basedOn w:val="Normal"/>
    <w:next w:val="Normal"/>
    <w:link w:val="Heading7Char"/>
    <w:semiHidden/>
    <w:qFormat/>
    <w:rsid w:val="00412BF7"/>
    <w:pPr>
      <w:numPr>
        <w:ilvl w:val="6"/>
        <w:numId w:val="12"/>
      </w:numPr>
      <w:spacing w:before="240" w:after="60"/>
      <w:outlineLvl w:val="6"/>
    </w:pPr>
    <w:rPr>
      <w:rFonts w:eastAsia="Times New Roman"/>
      <w:sz w:val="24"/>
      <w:szCs w:val="24"/>
      <w:lang w:val="en-US"/>
    </w:rPr>
  </w:style>
  <w:style w:type="paragraph" w:styleId="Heading8">
    <w:name w:val="heading 8"/>
    <w:basedOn w:val="Normal"/>
    <w:next w:val="Normal"/>
    <w:link w:val="Heading8Char"/>
    <w:semiHidden/>
    <w:qFormat/>
    <w:rsid w:val="00412BF7"/>
    <w:pPr>
      <w:numPr>
        <w:ilvl w:val="7"/>
        <w:numId w:val="12"/>
      </w:numPr>
      <w:spacing w:before="240" w:after="60"/>
      <w:outlineLvl w:val="7"/>
    </w:pPr>
    <w:rPr>
      <w:rFonts w:eastAsia="Times New Roman"/>
      <w:i/>
      <w:iCs/>
      <w:sz w:val="24"/>
      <w:szCs w:val="24"/>
      <w:lang w:val="en-US"/>
    </w:rPr>
  </w:style>
  <w:style w:type="paragraph" w:styleId="Heading9">
    <w:name w:val="heading 9"/>
    <w:basedOn w:val="Normal"/>
    <w:next w:val="Normal"/>
    <w:link w:val="Heading9Char"/>
    <w:semiHidden/>
    <w:qFormat/>
    <w:rsid w:val="00412BF7"/>
    <w:pPr>
      <w:numPr>
        <w:ilvl w:val="8"/>
        <w:numId w:val="12"/>
      </w:numPr>
      <w:spacing w:before="240" w:after="60"/>
      <w:outlineLvl w:val="8"/>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12BF7"/>
    <w:pPr>
      <w:pBdr>
        <w:bottom w:val="single" w:sz="8" w:space="1" w:color="002060"/>
      </w:pBdr>
      <w:tabs>
        <w:tab w:val="right" w:pos="9072"/>
      </w:tabs>
      <w:spacing w:before="0" w:after="0" w:line="200" w:lineRule="atLeast"/>
      <w:ind w:right="-568" w:hanging="567"/>
      <w:jc w:val="center"/>
    </w:pPr>
    <w:rPr>
      <w:rFonts w:eastAsia="Times New Roman" w:cs="Arial"/>
      <w:b/>
      <w:color w:val="002060"/>
      <w:sz w:val="20"/>
      <w:lang w:eastAsia="en-AU"/>
    </w:rPr>
  </w:style>
  <w:style w:type="paragraph" w:styleId="Footer">
    <w:name w:val="footer"/>
    <w:basedOn w:val="Normal"/>
    <w:link w:val="FooterChar"/>
    <w:uiPriority w:val="99"/>
    <w:qFormat/>
    <w:rsid w:val="00412BF7"/>
    <w:pPr>
      <w:pBdr>
        <w:top w:val="single" w:sz="8" w:space="1" w:color="002060"/>
      </w:pBdr>
      <w:tabs>
        <w:tab w:val="left" w:pos="0"/>
        <w:tab w:val="center" w:pos="4111"/>
        <w:tab w:val="right" w:pos="8789"/>
      </w:tabs>
      <w:spacing w:before="0" w:after="0"/>
    </w:pPr>
    <w:rPr>
      <w:rFonts w:eastAsia="Times New Roman" w:cs="Arial"/>
      <w:color w:val="002060"/>
      <w:sz w:val="16"/>
      <w:lang w:eastAsia="en-AU"/>
    </w:rPr>
  </w:style>
  <w:style w:type="character" w:styleId="PageNumber">
    <w:name w:val="page number"/>
    <w:basedOn w:val="DefaultParagraphFont"/>
    <w:rsid w:val="00054D20"/>
  </w:style>
  <w:style w:type="paragraph" w:customStyle="1" w:styleId="AnnexHeading">
    <w:name w:val="Annex Heading"/>
    <w:next w:val="BodyText"/>
    <w:link w:val="AnnexHeadingChar"/>
    <w:rsid w:val="00412BF7"/>
    <w:pPr>
      <w:keepNext/>
      <w:keepLines/>
      <w:pageBreakBefore/>
      <w:numPr>
        <w:numId w:val="1"/>
      </w:numPr>
      <w:spacing w:after="160" w:line="259" w:lineRule="auto"/>
    </w:pPr>
    <w:rPr>
      <w:rFonts w:ascii="Arial" w:hAnsi="Arial" w:cs="Arial"/>
      <w:b/>
      <w:bCs/>
      <w:caps/>
      <w:color w:val="002060"/>
      <w:kern w:val="32"/>
      <w:sz w:val="28"/>
      <w:szCs w:val="32"/>
    </w:rPr>
  </w:style>
  <w:style w:type="character" w:customStyle="1" w:styleId="AnnexHeadingChar">
    <w:name w:val="Annex Heading Char"/>
    <w:link w:val="AnnexHeading"/>
    <w:rsid w:val="00412BF7"/>
    <w:rPr>
      <w:rFonts w:ascii="Arial" w:hAnsi="Arial" w:cs="Arial"/>
      <w:b/>
      <w:bCs/>
      <w:caps/>
      <w:color w:val="002060"/>
      <w:kern w:val="32"/>
      <w:sz w:val="28"/>
      <w:szCs w:val="32"/>
    </w:rPr>
  </w:style>
  <w:style w:type="paragraph" w:styleId="BodyText">
    <w:name w:val="Body Text"/>
    <w:basedOn w:val="Normal"/>
    <w:link w:val="BodyTextChar"/>
    <w:rsid w:val="00495DD0"/>
    <w:pPr>
      <w:spacing w:line="240" w:lineRule="auto"/>
      <w:jc w:val="both"/>
    </w:pPr>
    <w:rPr>
      <w:rFonts w:eastAsia="Times New Roman"/>
      <w:sz w:val="20"/>
      <w:szCs w:val="24"/>
      <w:lang w:val="en-US"/>
    </w:rPr>
  </w:style>
  <w:style w:type="character" w:customStyle="1" w:styleId="BodyTextChar">
    <w:name w:val="Body Text Char"/>
    <w:link w:val="BodyText"/>
    <w:rsid w:val="00495DD0"/>
    <w:rPr>
      <w:rFonts w:ascii="Arial" w:hAnsi="Arial"/>
      <w:szCs w:val="24"/>
      <w:lang w:val="en-US" w:eastAsia="en-US"/>
    </w:rPr>
  </w:style>
  <w:style w:type="character" w:customStyle="1" w:styleId="Heading1Char">
    <w:name w:val="Heading 1 Char"/>
    <w:link w:val="Heading1"/>
    <w:rsid w:val="00495DD0"/>
    <w:rPr>
      <w:rFonts w:ascii="Arial" w:hAnsi="Arial" w:cs="Arial"/>
      <w:b/>
      <w:bCs/>
      <w:caps/>
      <w:noProof/>
      <w:color w:val="002060"/>
      <w:kern w:val="32"/>
      <w:sz w:val="24"/>
      <w:szCs w:val="32"/>
      <w:lang w:val="en-US"/>
    </w:rPr>
  </w:style>
  <w:style w:type="paragraph" w:customStyle="1" w:styleId="AnnexHeading1">
    <w:name w:val="Annex Heading 1"/>
    <w:basedOn w:val="Heading1"/>
    <w:rsid w:val="00412BF7"/>
    <w:pPr>
      <w:numPr>
        <w:ilvl w:val="1"/>
        <w:numId w:val="1"/>
      </w:numPr>
    </w:pPr>
  </w:style>
  <w:style w:type="character" w:customStyle="1" w:styleId="Heading2Char">
    <w:name w:val="Heading 2 Char"/>
    <w:link w:val="Heading2"/>
    <w:rsid w:val="00495DD0"/>
    <w:rPr>
      <w:rFonts w:ascii="Arial" w:hAnsi="Arial" w:cs="Arial"/>
      <w:b/>
      <w:bCs/>
      <w:iCs/>
      <w:color w:val="002060"/>
      <w:kern w:val="32"/>
      <w:sz w:val="22"/>
      <w:szCs w:val="28"/>
      <w:lang w:val="en-US"/>
    </w:rPr>
  </w:style>
  <w:style w:type="character" w:customStyle="1" w:styleId="FooterChar">
    <w:name w:val="Footer Char"/>
    <w:link w:val="Footer"/>
    <w:uiPriority w:val="99"/>
    <w:rsid w:val="00412BF7"/>
    <w:rPr>
      <w:rFonts w:ascii="Arial" w:hAnsi="Arial" w:cs="Arial"/>
      <w:color w:val="002060"/>
      <w:sz w:val="16"/>
      <w:szCs w:val="22"/>
    </w:rPr>
  </w:style>
  <w:style w:type="paragraph" w:customStyle="1" w:styleId="AnnexHeading2">
    <w:name w:val="Annex Heading 2"/>
    <w:basedOn w:val="Heading2"/>
    <w:rsid w:val="00412BF7"/>
    <w:pPr>
      <w:numPr>
        <w:ilvl w:val="2"/>
        <w:numId w:val="1"/>
      </w:numPr>
    </w:pPr>
  </w:style>
  <w:style w:type="character" w:customStyle="1" w:styleId="Heading3Char">
    <w:name w:val="Heading 3 Char"/>
    <w:link w:val="Heading3"/>
    <w:rsid w:val="00412BF7"/>
    <w:rPr>
      <w:rFonts w:ascii="Arial" w:hAnsi="Arial" w:cs="Arial"/>
      <w:b/>
      <w:bCs/>
      <w:i/>
      <w:color w:val="002060"/>
      <w:kern w:val="32"/>
      <w:sz w:val="28"/>
      <w:szCs w:val="26"/>
    </w:rPr>
  </w:style>
  <w:style w:type="paragraph" w:customStyle="1" w:styleId="AnnexHeading3">
    <w:name w:val="Annex Heading 3"/>
    <w:basedOn w:val="Heading3"/>
    <w:rsid w:val="00412BF7"/>
    <w:pPr>
      <w:numPr>
        <w:ilvl w:val="3"/>
        <w:numId w:val="1"/>
      </w:numPr>
      <w:tabs>
        <w:tab w:val="clear" w:pos="1134"/>
      </w:tabs>
    </w:pPr>
  </w:style>
  <w:style w:type="character" w:customStyle="1" w:styleId="Heading4Char">
    <w:name w:val="Heading 4 Char"/>
    <w:link w:val="Heading4"/>
    <w:rsid w:val="00412BF7"/>
    <w:rPr>
      <w:rFonts w:ascii="Arial" w:hAnsi="Arial" w:cs="Arial"/>
      <w:b/>
      <w:bCs/>
      <w:color w:val="002060"/>
      <w:sz w:val="24"/>
      <w:szCs w:val="28"/>
    </w:rPr>
  </w:style>
  <w:style w:type="paragraph" w:customStyle="1" w:styleId="AnnexHeading4">
    <w:name w:val="Annex Heading 4"/>
    <w:basedOn w:val="Heading4"/>
    <w:rsid w:val="00412BF7"/>
    <w:pPr>
      <w:numPr>
        <w:ilvl w:val="4"/>
        <w:numId w:val="1"/>
      </w:numPr>
      <w:tabs>
        <w:tab w:val="clear" w:pos="1134"/>
      </w:tabs>
    </w:pPr>
  </w:style>
  <w:style w:type="character" w:customStyle="1" w:styleId="Heading5Char">
    <w:name w:val="Heading 5 Char"/>
    <w:link w:val="Heading5"/>
    <w:rsid w:val="00412BF7"/>
    <w:rPr>
      <w:rFonts w:ascii="Arial" w:hAnsi="Arial" w:cs="Arial"/>
      <w:b/>
      <w:bCs/>
      <w:i/>
      <w:iCs/>
      <w:color w:val="002060"/>
      <w:sz w:val="24"/>
      <w:szCs w:val="26"/>
    </w:rPr>
  </w:style>
  <w:style w:type="paragraph" w:customStyle="1" w:styleId="AnnexHeading5">
    <w:name w:val="Annex Heading 5"/>
    <w:basedOn w:val="Heading5"/>
    <w:rsid w:val="00412BF7"/>
    <w:pPr>
      <w:numPr>
        <w:ilvl w:val="5"/>
        <w:numId w:val="1"/>
      </w:numPr>
    </w:pPr>
  </w:style>
  <w:style w:type="character" w:customStyle="1" w:styleId="Heading6Char">
    <w:name w:val="Heading 6 Char"/>
    <w:link w:val="Heading6"/>
    <w:rsid w:val="00412BF7"/>
    <w:rPr>
      <w:rFonts w:ascii="Arial" w:hAnsi="Arial"/>
      <w:i/>
      <w:iCs/>
      <w:color w:val="002060"/>
      <w:sz w:val="22"/>
      <w:szCs w:val="22"/>
      <w:lang w:eastAsia="en-US"/>
    </w:rPr>
  </w:style>
  <w:style w:type="paragraph" w:customStyle="1" w:styleId="AnnexHeading6">
    <w:name w:val="Annex Heading 6"/>
    <w:basedOn w:val="Heading6"/>
    <w:rsid w:val="00412BF7"/>
    <w:pPr>
      <w:numPr>
        <w:ilvl w:val="6"/>
        <w:numId w:val="1"/>
      </w:numPr>
    </w:pPr>
  </w:style>
  <w:style w:type="paragraph" w:customStyle="1" w:styleId="Annextitle">
    <w:name w:val="Annex title"/>
    <w:basedOn w:val="Normal"/>
    <w:rsid w:val="00412BF7"/>
    <w:pPr>
      <w:keepNext/>
      <w:keepLines/>
      <w:spacing w:before="240" w:after="240"/>
      <w:ind w:right="-130"/>
    </w:pPr>
    <w:rPr>
      <w:rFonts w:ascii="Arial Bold" w:hAnsi="Arial Bold"/>
      <w:b/>
      <w:caps/>
      <w:color w:val="002060"/>
      <w:sz w:val="28"/>
      <w:szCs w:val="28"/>
    </w:rPr>
  </w:style>
  <w:style w:type="paragraph" w:customStyle="1" w:styleId="Appendix">
    <w:name w:val="Appendix"/>
    <w:basedOn w:val="Heading1"/>
    <w:next w:val="BodyText"/>
    <w:rsid w:val="00412BF7"/>
    <w:pPr>
      <w:numPr>
        <w:numId w:val="2"/>
      </w:numPr>
    </w:pPr>
  </w:style>
  <w:style w:type="numbering" w:customStyle="1" w:styleId="Attachment">
    <w:name w:val="Attachment"/>
    <w:uiPriority w:val="99"/>
    <w:rsid w:val="00412BF7"/>
    <w:pPr>
      <w:numPr>
        <w:numId w:val="3"/>
      </w:numPr>
    </w:pPr>
  </w:style>
  <w:style w:type="paragraph" w:customStyle="1" w:styleId="Attachmenttext">
    <w:name w:val="Attachmenttext"/>
    <w:basedOn w:val="Heading1"/>
    <w:rsid w:val="00412BF7"/>
    <w:pPr>
      <w:numPr>
        <w:numId w:val="4"/>
      </w:numPr>
      <w:tabs>
        <w:tab w:val="left" w:pos="2552"/>
      </w:tabs>
    </w:pPr>
  </w:style>
  <w:style w:type="paragraph" w:styleId="BalloonText">
    <w:name w:val="Balloon Text"/>
    <w:basedOn w:val="Normal"/>
    <w:link w:val="BalloonTextChar"/>
    <w:uiPriority w:val="99"/>
    <w:semiHidden/>
    <w:unhideWhenUsed/>
    <w:qFormat/>
    <w:rsid w:val="00412BF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12BF7"/>
    <w:rPr>
      <w:rFonts w:ascii="Tahoma" w:eastAsia="Calibri" w:hAnsi="Tahoma" w:cs="Tahoma"/>
      <w:sz w:val="16"/>
      <w:szCs w:val="16"/>
      <w:lang w:eastAsia="en-US"/>
    </w:rPr>
  </w:style>
  <w:style w:type="paragraph" w:customStyle="1" w:styleId="BodyTextRedhidden">
    <w:name w:val="Body Text Red hidden"/>
    <w:basedOn w:val="BodyText"/>
    <w:link w:val="BodyTextRedhiddenChar"/>
    <w:rsid w:val="00412BF7"/>
    <w:rPr>
      <w:vanish/>
      <w:color w:val="FF0000"/>
      <w:szCs w:val="20"/>
    </w:rPr>
  </w:style>
  <w:style w:type="character" w:customStyle="1" w:styleId="BodyTextRedhiddenChar">
    <w:name w:val="Body Text Red hidden Char"/>
    <w:link w:val="BodyTextRedhidden"/>
    <w:rsid w:val="00412BF7"/>
    <w:rPr>
      <w:rFonts w:ascii="Arial" w:hAnsi="Arial"/>
      <w:vanish/>
      <w:color w:val="FF0000"/>
      <w:sz w:val="22"/>
      <w:lang w:eastAsia="en-US"/>
    </w:rPr>
  </w:style>
  <w:style w:type="paragraph" w:styleId="Caption">
    <w:name w:val="caption"/>
    <w:basedOn w:val="Normal"/>
    <w:next w:val="Normal"/>
    <w:unhideWhenUsed/>
    <w:qFormat/>
    <w:rsid w:val="00412BF7"/>
    <w:pPr>
      <w:spacing w:before="0" w:line="240" w:lineRule="auto"/>
      <w:jc w:val="center"/>
    </w:pPr>
    <w:rPr>
      <w:b/>
      <w:bCs/>
      <w:sz w:val="18"/>
      <w:szCs w:val="18"/>
    </w:rPr>
  </w:style>
  <w:style w:type="paragraph" w:customStyle="1" w:styleId="Captionfigure">
    <w:name w:val="Caption figure"/>
    <w:basedOn w:val="Caption"/>
    <w:next w:val="Normal"/>
    <w:rsid w:val="00412BF7"/>
    <w:pPr>
      <w:numPr>
        <w:numId w:val="5"/>
      </w:numPr>
      <w:spacing w:before="120"/>
    </w:pPr>
    <w:rPr>
      <w:rFonts w:ascii="Arial Bold" w:eastAsia="Times New Roman" w:hAnsi="Arial Bold"/>
      <w:szCs w:val="16"/>
      <w:lang w:val="en-US"/>
    </w:rPr>
  </w:style>
  <w:style w:type="paragraph" w:customStyle="1" w:styleId="Captiontable">
    <w:name w:val="Caption table"/>
    <w:basedOn w:val="Caption"/>
    <w:next w:val="Normal"/>
    <w:qFormat/>
    <w:rsid w:val="00412BF7"/>
    <w:pPr>
      <w:numPr>
        <w:numId w:val="6"/>
      </w:numPr>
    </w:pPr>
  </w:style>
  <w:style w:type="paragraph" w:customStyle="1" w:styleId="Classification">
    <w:name w:val="Classification"/>
    <w:basedOn w:val="Normal"/>
    <w:qFormat/>
    <w:rsid w:val="00412BF7"/>
    <w:pPr>
      <w:keepNext/>
      <w:keepLines/>
      <w:spacing w:before="0" w:after="0" w:line="240" w:lineRule="atLeast"/>
      <w:jc w:val="center"/>
    </w:pPr>
    <w:rPr>
      <w:b/>
      <w:caps/>
      <w:color w:val="FF0000"/>
      <w:sz w:val="36"/>
    </w:rPr>
  </w:style>
  <w:style w:type="paragraph" w:customStyle="1" w:styleId="CPMHeading1">
    <w:name w:val="CPM Heading 1"/>
    <w:basedOn w:val="Normal"/>
    <w:next w:val="BodyText"/>
    <w:rsid w:val="00412BF7"/>
    <w:pPr>
      <w:keepNext/>
      <w:numPr>
        <w:numId w:val="7"/>
      </w:numPr>
      <w:spacing w:before="360" w:after="240" w:line="240" w:lineRule="auto"/>
      <w:outlineLvl w:val="0"/>
    </w:pPr>
    <w:rPr>
      <w:rFonts w:ascii="Verdana" w:eastAsia="Times New Roman" w:hAnsi="Verdana"/>
      <w:b/>
      <w:color w:val="FF6600"/>
      <w:sz w:val="28"/>
      <w:szCs w:val="32"/>
    </w:rPr>
  </w:style>
  <w:style w:type="paragraph" w:customStyle="1" w:styleId="CPMHeading1NonTOC">
    <w:name w:val="CPM Heading 1 NonTOC"/>
    <w:basedOn w:val="Normal"/>
    <w:next w:val="BodyText"/>
    <w:rsid w:val="00412BF7"/>
    <w:pPr>
      <w:keepNext/>
      <w:spacing w:before="360" w:after="240" w:line="240" w:lineRule="auto"/>
    </w:pPr>
    <w:rPr>
      <w:rFonts w:ascii="Verdana" w:eastAsia="Times New Roman" w:hAnsi="Verdana"/>
      <w:b/>
      <w:color w:val="FF6600"/>
      <w:sz w:val="28"/>
      <w:szCs w:val="32"/>
    </w:rPr>
  </w:style>
  <w:style w:type="paragraph" w:customStyle="1" w:styleId="CPMHeading2">
    <w:name w:val="CPM Heading 2"/>
    <w:basedOn w:val="CPMHeading1"/>
    <w:next w:val="BodyText"/>
    <w:autoRedefine/>
    <w:rsid w:val="00412BF7"/>
    <w:pPr>
      <w:numPr>
        <w:ilvl w:val="1"/>
      </w:numPr>
      <w:spacing w:before="240" w:after="120"/>
      <w:outlineLvl w:val="1"/>
    </w:pPr>
    <w:rPr>
      <w:sz w:val="24"/>
      <w:szCs w:val="24"/>
    </w:rPr>
  </w:style>
  <w:style w:type="paragraph" w:customStyle="1" w:styleId="CPMHeading3">
    <w:name w:val="CPM Heading 3"/>
    <w:basedOn w:val="Normal"/>
    <w:next w:val="BodyText"/>
    <w:rsid w:val="00412BF7"/>
    <w:pPr>
      <w:keepNext/>
      <w:numPr>
        <w:ilvl w:val="2"/>
        <w:numId w:val="7"/>
      </w:numPr>
      <w:tabs>
        <w:tab w:val="left" w:pos="1701"/>
      </w:tabs>
      <w:spacing w:line="240" w:lineRule="auto"/>
      <w:outlineLvl w:val="2"/>
    </w:pPr>
    <w:rPr>
      <w:rFonts w:ascii="Verdana" w:eastAsia="Times New Roman" w:hAnsi="Verdana"/>
      <w:b/>
      <w:color w:val="FF6600"/>
    </w:rPr>
  </w:style>
  <w:style w:type="paragraph" w:customStyle="1" w:styleId="DashEm">
    <w:name w:val="Dash: Em"/>
    <w:basedOn w:val="Normal"/>
    <w:qFormat/>
    <w:rsid w:val="00412BF7"/>
    <w:pPr>
      <w:numPr>
        <w:numId w:val="8"/>
      </w:numPr>
      <w:spacing w:before="0"/>
    </w:pPr>
  </w:style>
  <w:style w:type="paragraph" w:customStyle="1" w:styleId="DashEm1">
    <w:name w:val="Dash: Em 1"/>
    <w:basedOn w:val="Normal"/>
    <w:qFormat/>
    <w:rsid w:val="00412BF7"/>
    <w:pPr>
      <w:numPr>
        <w:ilvl w:val="1"/>
        <w:numId w:val="9"/>
      </w:numPr>
    </w:pPr>
  </w:style>
  <w:style w:type="paragraph" w:customStyle="1" w:styleId="DashEn1">
    <w:name w:val="Dash: En 1"/>
    <w:basedOn w:val="DashEm"/>
    <w:qFormat/>
    <w:rsid w:val="00412BF7"/>
    <w:pPr>
      <w:numPr>
        <w:numId w:val="10"/>
      </w:numPr>
      <w:tabs>
        <w:tab w:val="left" w:pos="1560"/>
      </w:tabs>
    </w:pPr>
    <w:rPr>
      <w:rFonts w:cs="Arial"/>
    </w:rPr>
  </w:style>
  <w:style w:type="paragraph" w:customStyle="1" w:styleId="DashEn2">
    <w:name w:val="Dash: En 2"/>
    <w:basedOn w:val="DashEn1"/>
    <w:qFormat/>
    <w:rsid w:val="00412BF7"/>
    <w:pPr>
      <w:numPr>
        <w:ilvl w:val="1"/>
      </w:numPr>
      <w:tabs>
        <w:tab w:val="clear" w:pos="1560"/>
        <w:tab w:val="left" w:pos="2184"/>
      </w:tabs>
    </w:pPr>
  </w:style>
  <w:style w:type="paragraph" w:styleId="DocumentMap">
    <w:name w:val="Document Map"/>
    <w:basedOn w:val="Normal"/>
    <w:link w:val="DocumentMapChar"/>
    <w:semiHidden/>
    <w:rsid w:val="00412BF7"/>
    <w:pPr>
      <w:shd w:val="clear" w:color="auto" w:fill="000080"/>
    </w:pPr>
    <w:rPr>
      <w:rFonts w:ascii="Tahoma" w:hAnsi="Tahoma" w:cs="Tahoma"/>
      <w:sz w:val="20"/>
      <w:szCs w:val="20"/>
    </w:rPr>
  </w:style>
  <w:style w:type="character" w:customStyle="1" w:styleId="DocumentMapChar">
    <w:name w:val="Document Map Char"/>
    <w:link w:val="DocumentMap"/>
    <w:semiHidden/>
    <w:rsid w:val="00412BF7"/>
    <w:rPr>
      <w:rFonts w:ascii="Tahoma" w:eastAsia="Calibri" w:hAnsi="Tahoma" w:cs="Tahoma"/>
      <w:shd w:val="clear" w:color="auto" w:fill="000080"/>
      <w:lang w:eastAsia="en-US"/>
    </w:rPr>
  </w:style>
  <w:style w:type="paragraph" w:customStyle="1" w:styleId="Example">
    <w:name w:val="Example"/>
    <w:basedOn w:val="Normal"/>
    <w:qFormat/>
    <w:rsid w:val="00412BF7"/>
    <w:pPr>
      <w:keepLines/>
      <w:pBdr>
        <w:top w:val="single" w:sz="4" w:space="1" w:color="002060"/>
        <w:bottom w:val="single" w:sz="4" w:space="1" w:color="002060"/>
      </w:pBdr>
      <w:tabs>
        <w:tab w:val="left" w:pos="1134"/>
      </w:tabs>
      <w:ind w:left="1134" w:hanging="1134"/>
    </w:pPr>
    <w:rPr>
      <w:i/>
    </w:rPr>
  </w:style>
  <w:style w:type="paragraph" w:customStyle="1" w:styleId="Exercise">
    <w:name w:val="Exercise"/>
    <w:basedOn w:val="Normal"/>
    <w:qFormat/>
    <w:rsid w:val="00412BF7"/>
    <w:pPr>
      <w:numPr>
        <w:numId w:val="11"/>
      </w:numPr>
      <w:tabs>
        <w:tab w:val="left" w:pos="2268"/>
      </w:tabs>
    </w:pPr>
    <w:rPr>
      <w:b/>
      <w:i/>
      <w:color w:val="1F497D"/>
      <w:sz w:val="24"/>
    </w:rPr>
  </w:style>
  <w:style w:type="paragraph" w:customStyle="1" w:styleId="Figure">
    <w:name w:val="Figure"/>
    <w:basedOn w:val="Normal"/>
    <w:rsid w:val="00412BF7"/>
    <w:pPr>
      <w:spacing w:before="0" w:after="0" w:line="240" w:lineRule="auto"/>
    </w:pPr>
    <w:rPr>
      <w:rFonts w:eastAsia="Times New Roman" w:cs="Arial"/>
      <w:sz w:val="16"/>
      <w:szCs w:val="16"/>
    </w:rPr>
  </w:style>
  <w:style w:type="character" w:styleId="FootnoteReference">
    <w:name w:val="footnote reference"/>
    <w:rsid w:val="00412BF7"/>
    <w:rPr>
      <w:rFonts w:ascii="Arial" w:hAnsi="Arial"/>
      <w:sz w:val="22"/>
      <w:vertAlign w:val="superscript"/>
    </w:rPr>
  </w:style>
  <w:style w:type="paragraph" w:styleId="FootnoteText">
    <w:name w:val="footnote text"/>
    <w:basedOn w:val="BodyText"/>
    <w:link w:val="FootnoteTextChar"/>
    <w:rsid w:val="00412BF7"/>
    <w:rPr>
      <w:sz w:val="18"/>
      <w:szCs w:val="20"/>
    </w:rPr>
  </w:style>
  <w:style w:type="character" w:customStyle="1" w:styleId="FootnoteTextChar">
    <w:name w:val="Footnote Text Char"/>
    <w:link w:val="FootnoteText"/>
    <w:rsid w:val="00412BF7"/>
    <w:rPr>
      <w:rFonts w:ascii="Arial" w:hAnsi="Arial"/>
      <w:sz w:val="18"/>
      <w:lang w:eastAsia="en-US"/>
    </w:rPr>
  </w:style>
  <w:style w:type="paragraph" w:customStyle="1" w:styleId="Graphic">
    <w:name w:val="Graphic"/>
    <w:next w:val="Captionfigure"/>
    <w:qFormat/>
    <w:rsid w:val="00412BF7"/>
    <w:pPr>
      <w:keepNext/>
      <w:keepLines/>
      <w:spacing w:before="120" w:after="120" w:line="280" w:lineRule="atLeast"/>
      <w:jc w:val="center"/>
    </w:pPr>
    <w:rPr>
      <w:rFonts w:ascii="Arial" w:hAnsi="Arial" w:cs="Arial"/>
      <w:sz w:val="22"/>
      <w:szCs w:val="24"/>
      <w:lang w:eastAsia="en-US"/>
    </w:rPr>
  </w:style>
  <w:style w:type="character" w:customStyle="1" w:styleId="HeaderChar">
    <w:name w:val="Header Char"/>
    <w:link w:val="Header"/>
    <w:rsid w:val="00412BF7"/>
    <w:rPr>
      <w:rFonts w:ascii="Arial" w:hAnsi="Arial" w:cs="Arial"/>
      <w:b/>
      <w:color w:val="002060"/>
      <w:szCs w:val="22"/>
    </w:rPr>
  </w:style>
  <w:style w:type="character" w:customStyle="1" w:styleId="Heading7Char">
    <w:name w:val="Heading 7 Char"/>
    <w:link w:val="Heading7"/>
    <w:semiHidden/>
    <w:rsid w:val="00412BF7"/>
    <w:rPr>
      <w:rFonts w:ascii="Arial" w:hAnsi="Arial"/>
      <w:sz w:val="24"/>
      <w:szCs w:val="24"/>
      <w:lang w:val="en-US" w:eastAsia="en-US"/>
    </w:rPr>
  </w:style>
  <w:style w:type="character" w:customStyle="1" w:styleId="Heading8Char">
    <w:name w:val="Heading 8 Char"/>
    <w:link w:val="Heading8"/>
    <w:semiHidden/>
    <w:rsid w:val="00412BF7"/>
    <w:rPr>
      <w:rFonts w:ascii="Arial" w:hAnsi="Arial"/>
      <w:i/>
      <w:iCs/>
      <w:sz w:val="24"/>
      <w:szCs w:val="24"/>
      <w:lang w:val="en-US" w:eastAsia="en-US"/>
    </w:rPr>
  </w:style>
  <w:style w:type="character" w:customStyle="1" w:styleId="Heading9Char">
    <w:name w:val="Heading 9 Char"/>
    <w:link w:val="Heading9"/>
    <w:semiHidden/>
    <w:rsid w:val="00412BF7"/>
    <w:rPr>
      <w:rFonts w:ascii="Arial" w:hAnsi="Arial"/>
      <w:sz w:val="22"/>
      <w:szCs w:val="22"/>
      <w:lang w:val="en-US" w:eastAsia="en-US"/>
    </w:rPr>
  </w:style>
  <w:style w:type="character" w:styleId="Hyperlink">
    <w:name w:val="Hyperlink"/>
    <w:uiPriority w:val="99"/>
    <w:qFormat/>
    <w:rsid w:val="00412BF7"/>
    <w:rPr>
      <w:rFonts w:ascii="Tahoma" w:hAnsi="Tahoma"/>
      <w:i/>
      <w:color w:val="1F497D"/>
      <w:sz w:val="22"/>
      <w:u w:val="none"/>
    </w:rPr>
  </w:style>
  <w:style w:type="paragraph" w:customStyle="1" w:styleId="ListNumber1">
    <w:name w:val="List Number 1"/>
    <w:basedOn w:val="Normal"/>
    <w:rsid w:val="00412BF7"/>
    <w:pPr>
      <w:numPr>
        <w:numId w:val="13"/>
      </w:numPr>
    </w:pPr>
    <w:rPr>
      <w:rFonts w:eastAsia="Times New Roman"/>
      <w:szCs w:val="20"/>
    </w:rPr>
  </w:style>
  <w:style w:type="paragraph" w:styleId="ListNumber2">
    <w:name w:val="List Number 2"/>
    <w:basedOn w:val="Normal"/>
    <w:uiPriority w:val="99"/>
    <w:rsid w:val="00412BF7"/>
    <w:pPr>
      <w:numPr>
        <w:ilvl w:val="1"/>
        <w:numId w:val="13"/>
      </w:numPr>
    </w:pPr>
  </w:style>
  <w:style w:type="paragraph" w:styleId="ListNumber3">
    <w:name w:val="List Number 3"/>
    <w:basedOn w:val="Normal"/>
    <w:uiPriority w:val="99"/>
    <w:rsid w:val="00412BF7"/>
    <w:pPr>
      <w:numPr>
        <w:ilvl w:val="2"/>
        <w:numId w:val="13"/>
      </w:numPr>
      <w:spacing w:before="0" w:after="0" w:line="240" w:lineRule="auto"/>
    </w:pPr>
  </w:style>
  <w:style w:type="paragraph" w:styleId="ListParagraph">
    <w:name w:val="List Paragraph"/>
    <w:basedOn w:val="Normal"/>
    <w:uiPriority w:val="34"/>
    <w:qFormat/>
    <w:rsid w:val="00412BF7"/>
    <w:pPr>
      <w:widowControl w:val="0"/>
      <w:suppressAutoHyphens/>
      <w:spacing w:before="0" w:line="240" w:lineRule="auto"/>
      <w:ind w:left="720"/>
      <w:contextualSpacing/>
    </w:pPr>
    <w:rPr>
      <w:rFonts w:eastAsia="SimSun" w:cs="Mangal"/>
      <w:color w:val="00000A"/>
      <w:kern w:val="1"/>
      <w:szCs w:val="21"/>
      <w:lang w:eastAsia="zh-CN" w:bidi="hi-IN"/>
    </w:rPr>
  </w:style>
  <w:style w:type="paragraph" w:styleId="MacroText">
    <w:name w:val="macro"/>
    <w:link w:val="MacroTextChar"/>
    <w:semiHidden/>
    <w:rsid w:val="00412BF7"/>
    <w:pPr>
      <w:spacing w:before="120" w:after="80"/>
    </w:pPr>
    <w:rPr>
      <w:lang w:eastAsia="en-US"/>
    </w:rPr>
  </w:style>
  <w:style w:type="character" w:customStyle="1" w:styleId="MacroTextChar">
    <w:name w:val="Macro Text Char"/>
    <w:link w:val="MacroText"/>
    <w:semiHidden/>
    <w:rsid w:val="00412BF7"/>
    <w:rPr>
      <w:lang w:eastAsia="en-US"/>
    </w:rPr>
  </w:style>
  <w:style w:type="paragraph" w:customStyle="1" w:styleId="Method">
    <w:name w:val="Method"/>
    <w:basedOn w:val="Normal"/>
    <w:qFormat/>
    <w:rsid w:val="00412BF7"/>
    <w:pPr>
      <w:numPr>
        <w:numId w:val="14"/>
      </w:numPr>
      <w:tabs>
        <w:tab w:val="left" w:pos="1701"/>
      </w:tabs>
    </w:pPr>
    <w:rPr>
      <w:b/>
      <w:color w:val="1F497D"/>
    </w:rPr>
  </w:style>
  <w:style w:type="paragraph" w:customStyle="1" w:styleId="ModuleTitle">
    <w:name w:val="Module Title"/>
    <w:next w:val="Normal"/>
    <w:qFormat/>
    <w:rsid w:val="00412BF7"/>
    <w:pPr>
      <w:spacing w:before="1440" w:after="480"/>
      <w:jc w:val="center"/>
    </w:pPr>
    <w:rPr>
      <w:rFonts w:ascii="Arial" w:eastAsia="Calibri" w:hAnsi="Arial"/>
      <w:b/>
      <w:color w:val="002060"/>
      <w:sz w:val="52"/>
      <w:szCs w:val="22"/>
      <w:lang w:eastAsia="en-US"/>
    </w:rPr>
  </w:style>
  <w:style w:type="paragraph" w:customStyle="1" w:styleId="NoteTipText">
    <w:name w:val="Note/Tip Text"/>
    <w:basedOn w:val="Normal"/>
    <w:next w:val="Normal"/>
    <w:qFormat/>
    <w:rsid w:val="00412BF7"/>
    <w:pPr>
      <w:keepLines/>
      <w:pBdr>
        <w:top w:val="single" w:sz="4" w:space="1" w:color="002060"/>
        <w:bottom w:val="single" w:sz="4" w:space="1" w:color="002060"/>
      </w:pBdr>
      <w:tabs>
        <w:tab w:val="left" w:pos="1134"/>
      </w:tabs>
      <w:ind w:left="1134" w:hanging="1134"/>
    </w:pPr>
  </w:style>
  <w:style w:type="numbering" w:customStyle="1" w:styleId="NumberLevel1">
    <w:name w:val="Number Level 1"/>
    <w:basedOn w:val="NoList"/>
    <w:rsid w:val="00412BF7"/>
    <w:pPr>
      <w:numPr>
        <w:numId w:val="15"/>
      </w:numPr>
    </w:pPr>
  </w:style>
  <w:style w:type="paragraph" w:customStyle="1" w:styleId="NumberedList1">
    <w:name w:val="Numbered List: 1."/>
    <w:basedOn w:val="Normal"/>
    <w:qFormat/>
    <w:rsid w:val="00412BF7"/>
    <w:pPr>
      <w:numPr>
        <w:numId w:val="16"/>
      </w:numPr>
    </w:pPr>
    <w:rPr>
      <w:rFonts w:eastAsia="Times New Roman" w:cs="Arial"/>
      <w:bCs/>
      <w:kern w:val="32"/>
      <w:szCs w:val="32"/>
    </w:rPr>
  </w:style>
  <w:style w:type="paragraph" w:customStyle="1" w:styleId="NumberedLista">
    <w:name w:val="Numbered List: a)"/>
    <w:basedOn w:val="Normal"/>
    <w:qFormat/>
    <w:rsid w:val="00412BF7"/>
    <w:pPr>
      <w:numPr>
        <w:numId w:val="17"/>
      </w:numPr>
    </w:pPr>
    <w:rPr>
      <w:rFonts w:cs="Arial"/>
    </w:rPr>
  </w:style>
  <w:style w:type="paragraph" w:customStyle="1" w:styleId="Scenario">
    <w:name w:val="Scenario"/>
    <w:basedOn w:val="Normal"/>
    <w:rsid w:val="00412BF7"/>
    <w:pPr>
      <w:pBdr>
        <w:top w:val="single" w:sz="6" w:space="7" w:color="auto"/>
        <w:left w:val="single" w:sz="6" w:space="7" w:color="auto"/>
        <w:bottom w:val="single" w:sz="6" w:space="7" w:color="auto"/>
        <w:right w:val="single" w:sz="6" w:space="12" w:color="auto"/>
      </w:pBdr>
      <w:shd w:val="clear" w:color="auto" w:fill="FDE9D9"/>
      <w:tabs>
        <w:tab w:val="left" w:pos="1134"/>
      </w:tabs>
      <w:ind w:left="142" w:right="142"/>
    </w:pPr>
    <w:rPr>
      <w:i/>
    </w:rPr>
  </w:style>
  <w:style w:type="paragraph" w:customStyle="1" w:styleId="Steps">
    <w:name w:val="Steps"/>
    <w:basedOn w:val="Normal"/>
    <w:link w:val="StepsChar"/>
    <w:rsid w:val="00412BF7"/>
    <w:pPr>
      <w:numPr>
        <w:numId w:val="18"/>
      </w:numPr>
      <w:pBdr>
        <w:top w:val="single" w:sz="8" w:space="7" w:color="auto"/>
        <w:left w:val="single" w:sz="8" w:space="7" w:color="auto"/>
        <w:bottom w:val="single" w:sz="8" w:space="7" w:color="auto"/>
        <w:right w:val="single" w:sz="8" w:space="4" w:color="auto"/>
      </w:pBdr>
      <w:shd w:val="clear" w:color="auto" w:fill="FFFF99"/>
    </w:pPr>
  </w:style>
  <w:style w:type="character" w:customStyle="1" w:styleId="StepsChar">
    <w:name w:val="Steps Char"/>
    <w:link w:val="Steps"/>
    <w:rsid w:val="00412BF7"/>
    <w:rPr>
      <w:rFonts w:ascii="Arial" w:eastAsia="Calibri" w:hAnsi="Arial"/>
      <w:sz w:val="22"/>
      <w:szCs w:val="22"/>
      <w:shd w:val="clear" w:color="auto" w:fill="FFFF99"/>
      <w:lang w:eastAsia="en-US"/>
    </w:rPr>
  </w:style>
  <w:style w:type="paragraph" w:styleId="Subtitle">
    <w:name w:val="Subtitle"/>
    <w:next w:val="Normal"/>
    <w:link w:val="SubtitleChar"/>
    <w:uiPriority w:val="11"/>
    <w:qFormat/>
    <w:rsid w:val="00FE1A52"/>
    <w:pPr>
      <w:spacing w:before="240" w:after="240"/>
      <w:jc w:val="center"/>
    </w:pPr>
    <w:rPr>
      <w:rFonts w:ascii="Arial" w:hAnsi="Arial"/>
      <w:b/>
      <w:color w:val="002060"/>
      <w:sz w:val="28"/>
      <w:szCs w:val="24"/>
      <w:lang w:eastAsia="en-US"/>
    </w:rPr>
  </w:style>
  <w:style w:type="character" w:customStyle="1" w:styleId="SubtitleChar">
    <w:name w:val="Subtitle Char"/>
    <w:link w:val="Subtitle"/>
    <w:uiPriority w:val="11"/>
    <w:rsid w:val="00FE1A52"/>
    <w:rPr>
      <w:rFonts w:ascii="Arial" w:hAnsi="Arial"/>
      <w:b/>
      <w:color w:val="002060"/>
      <w:sz w:val="28"/>
      <w:szCs w:val="24"/>
      <w:lang w:eastAsia="en-US"/>
    </w:rPr>
  </w:style>
  <w:style w:type="table" w:styleId="TableGrid">
    <w:name w:val="Table Grid"/>
    <w:basedOn w:val="TableNormal"/>
    <w:uiPriority w:val="59"/>
    <w:rsid w:val="00412BF7"/>
    <w:pPr>
      <w:spacing w:before="60" w:after="60" w:line="240" w:lineRule="atLeast"/>
    </w:pPr>
    <w:rPr>
      <w:rFonts w:ascii="Arial" w:hAnsi="Arial"/>
    </w:rPr>
    <w:tblP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Pr>
    <w:tcPr>
      <w:shd w:val="clear" w:color="auto" w:fill="FFFFFF"/>
    </w:tcPr>
    <w:tblStylePr w:type="firstRow">
      <w:pPr>
        <w:wordWrap/>
        <w:spacing w:beforeLines="0" w:before="60" w:beforeAutospacing="0" w:afterLines="0" w:after="60" w:afterAutospacing="0" w:line="240" w:lineRule="atLeast"/>
      </w:pPr>
      <w:rPr>
        <w:rFonts w:ascii="Arial" w:hAnsi="Arial"/>
        <w:b w:val="0"/>
        <w:caps w:val="0"/>
        <w:smallCaps w:val="0"/>
        <w:strike w:val="0"/>
        <w:dstrike w:val="0"/>
        <w:vanish w:val="0"/>
        <w:sz w:val="20"/>
        <w:vertAlign w:val="baseline"/>
      </w:rPr>
      <w:tblPr/>
      <w:tcPr>
        <w:shd w:val="clear" w:color="auto" w:fill="FFFFFF"/>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412BF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2B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semiHidden/>
    <w:unhideWhenUsed/>
    <w:rsid w:val="00412BF7"/>
    <w:pPr>
      <w:keepNext/>
      <w:spacing w:before="80" w:after="80" w:line="240" w:lineRule="auto"/>
    </w:pPr>
    <w:rPr>
      <w:rFonts w:eastAsia="Times New Roman"/>
      <w:b/>
      <w:sz w:val="20"/>
      <w:szCs w:val="20"/>
    </w:rPr>
  </w:style>
  <w:style w:type="paragraph" w:customStyle="1" w:styleId="TableHeading">
    <w:name w:val="Table Heading"/>
    <w:next w:val="Normal"/>
    <w:link w:val="TableHeadingChar"/>
    <w:rsid w:val="00412BF7"/>
    <w:pPr>
      <w:spacing w:before="60" w:after="60" w:line="240" w:lineRule="atLeast"/>
    </w:pPr>
    <w:rPr>
      <w:rFonts w:ascii="Arial" w:hAnsi="Arial" w:cs="Arial"/>
      <w:b/>
      <w:caps/>
      <w:szCs w:val="22"/>
      <w:lang w:eastAsia="en-US"/>
    </w:rPr>
  </w:style>
  <w:style w:type="character" w:customStyle="1" w:styleId="TableHeadingChar">
    <w:name w:val="Table Heading Char"/>
    <w:link w:val="TableHeading"/>
    <w:rsid w:val="00412BF7"/>
    <w:rPr>
      <w:rFonts w:ascii="Arial" w:hAnsi="Arial" w:cs="Arial"/>
      <w:b/>
      <w:caps/>
      <w:szCs w:val="22"/>
      <w:lang w:eastAsia="en-US"/>
    </w:rPr>
  </w:style>
  <w:style w:type="paragraph" w:styleId="TableofFigures">
    <w:name w:val="table of figures"/>
    <w:basedOn w:val="Normal"/>
    <w:next w:val="Normal"/>
    <w:uiPriority w:val="99"/>
    <w:unhideWhenUsed/>
    <w:rsid w:val="00412BF7"/>
    <w:pPr>
      <w:tabs>
        <w:tab w:val="right" w:leader="dot" w:pos="9187"/>
      </w:tabs>
      <w:spacing w:before="0" w:after="60" w:line="240" w:lineRule="auto"/>
    </w:pPr>
    <w:rPr>
      <w:noProof/>
    </w:rPr>
  </w:style>
  <w:style w:type="paragraph" w:customStyle="1" w:styleId="TableofTables">
    <w:name w:val="Table of Tables"/>
    <w:basedOn w:val="TableofFigures"/>
    <w:rsid w:val="00412BF7"/>
  </w:style>
  <w:style w:type="paragraph" w:customStyle="1" w:styleId="TableText">
    <w:name w:val="Table Text"/>
    <w:basedOn w:val="TableHeading"/>
    <w:link w:val="TableTextChar"/>
    <w:rsid w:val="00412BF7"/>
    <w:rPr>
      <w:b w:val="0"/>
      <w:caps w:val="0"/>
    </w:rPr>
  </w:style>
  <w:style w:type="character" w:customStyle="1" w:styleId="TableTextChar">
    <w:name w:val="Table Text Char"/>
    <w:link w:val="TableText"/>
    <w:rsid w:val="00412BF7"/>
    <w:rPr>
      <w:rFonts w:ascii="Arial" w:hAnsi="Arial" w:cs="Arial"/>
      <w:szCs w:val="22"/>
      <w:lang w:eastAsia="en-US"/>
    </w:rPr>
  </w:style>
  <w:style w:type="paragraph" w:customStyle="1" w:styleId="TableRowHeader">
    <w:name w:val="Table Row Header"/>
    <w:basedOn w:val="TableText"/>
    <w:rsid w:val="00412BF7"/>
    <w:pPr>
      <w:spacing w:line="240" w:lineRule="auto"/>
    </w:pPr>
    <w:rPr>
      <w:rFonts w:cs="Times New Roman"/>
      <w:b/>
      <w:bCs/>
      <w:szCs w:val="24"/>
      <w:lang w:eastAsia="en-AU"/>
    </w:rPr>
  </w:style>
  <w:style w:type="paragraph" w:customStyle="1" w:styleId="TableTextRedHidden">
    <w:name w:val="Table Text Red Hidden"/>
    <w:basedOn w:val="TableText"/>
    <w:link w:val="TableTextRedHiddenChar"/>
    <w:rsid w:val="00412BF7"/>
    <w:pPr>
      <w:spacing w:line="240" w:lineRule="auto"/>
    </w:pPr>
    <w:rPr>
      <w:vanish/>
      <w:color w:val="FF0000"/>
      <w:szCs w:val="20"/>
      <w:lang w:eastAsia="en-AU"/>
    </w:rPr>
  </w:style>
  <w:style w:type="character" w:customStyle="1" w:styleId="TableTextRedHiddenChar">
    <w:name w:val="Table Text Red Hidden Char"/>
    <w:link w:val="TableTextRedHidden"/>
    <w:rsid w:val="00412BF7"/>
    <w:rPr>
      <w:rFonts w:ascii="Arial" w:hAnsi="Arial" w:cs="Arial"/>
      <w:vanish/>
      <w:color w:val="FF0000"/>
    </w:rPr>
  </w:style>
  <w:style w:type="paragraph" w:customStyle="1" w:styleId="TableBullet">
    <w:name w:val="Table: Bullet"/>
    <w:basedOn w:val="Normal"/>
    <w:qFormat/>
    <w:rsid w:val="00412BF7"/>
    <w:pPr>
      <w:keepLines/>
      <w:numPr>
        <w:numId w:val="19"/>
      </w:numPr>
      <w:tabs>
        <w:tab w:val="left" w:pos="284"/>
      </w:tabs>
      <w:spacing w:before="60" w:after="60" w:line="240" w:lineRule="atLeast"/>
    </w:pPr>
    <w:rPr>
      <w:rFonts w:eastAsia="Times New Roman" w:cs="Arial"/>
      <w:sz w:val="20"/>
    </w:rPr>
  </w:style>
  <w:style w:type="paragraph" w:customStyle="1" w:styleId="TableEmDash">
    <w:name w:val="Table: Em Dash"/>
    <w:basedOn w:val="Normal"/>
    <w:qFormat/>
    <w:rsid w:val="00412BF7"/>
    <w:pPr>
      <w:keepLines/>
      <w:numPr>
        <w:numId w:val="20"/>
      </w:numPr>
      <w:tabs>
        <w:tab w:val="left" w:pos="284"/>
      </w:tabs>
      <w:spacing w:before="60" w:after="60" w:line="240" w:lineRule="atLeast"/>
    </w:pPr>
    <w:rPr>
      <w:rFonts w:eastAsia="Times New Roman" w:cs="Arial"/>
      <w:sz w:val="20"/>
    </w:rPr>
  </w:style>
  <w:style w:type="paragraph" w:customStyle="1" w:styleId="TableEnDash1">
    <w:name w:val="Table: En Dash 1"/>
    <w:basedOn w:val="Normal"/>
    <w:qFormat/>
    <w:rsid w:val="00412BF7"/>
    <w:pPr>
      <w:numPr>
        <w:numId w:val="21"/>
      </w:numPr>
      <w:tabs>
        <w:tab w:val="left" w:pos="567"/>
      </w:tabs>
      <w:spacing w:before="60" w:after="60" w:line="240" w:lineRule="atLeast"/>
    </w:pPr>
    <w:rPr>
      <w:rFonts w:eastAsia="Times New Roman" w:cs="Arial"/>
      <w:sz w:val="20"/>
    </w:rPr>
  </w:style>
  <w:style w:type="paragraph" w:customStyle="1" w:styleId="TableEnDash2">
    <w:name w:val="Table: En Dash 2"/>
    <w:basedOn w:val="Normal"/>
    <w:qFormat/>
    <w:rsid w:val="00412BF7"/>
    <w:pPr>
      <w:numPr>
        <w:numId w:val="22"/>
      </w:numPr>
      <w:tabs>
        <w:tab w:val="left" w:pos="851"/>
      </w:tabs>
      <w:spacing w:before="60" w:after="60" w:line="240" w:lineRule="atLeast"/>
    </w:pPr>
    <w:rPr>
      <w:rFonts w:eastAsia="Times New Roman" w:cs="Arial"/>
      <w:b/>
      <w:sz w:val="20"/>
    </w:rPr>
  </w:style>
  <w:style w:type="paragraph" w:customStyle="1" w:styleId="TableNumberLevel1">
    <w:name w:val="Table: Number Level 1"/>
    <w:basedOn w:val="Normal"/>
    <w:semiHidden/>
    <w:rsid w:val="00412BF7"/>
    <w:pPr>
      <w:spacing w:before="60" w:after="60" w:line="240" w:lineRule="atLeast"/>
    </w:pPr>
    <w:rPr>
      <w:rFonts w:eastAsia="Times New Roman" w:cs="Arial"/>
      <w:sz w:val="20"/>
    </w:rPr>
  </w:style>
  <w:style w:type="paragraph" w:customStyle="1" w:styleId="TableNumberLevel2">
    <w:name w:val="Table: Number Level 2"/>
    <w:basedOn w:val="Normal"/>
    <w:semiHidden/>
    <w:rsid w:val="00412BF7"/>
    <w:pPr>
      <w:spacing w:before="60" w:after="60" w:line="240" w:lineRule="atLeast"/>
    </w:pPr>
    <w:rPr>
      <w:rFonts w:eastAsia="Times New Roman" w:cs="Arial"/>
      <w:sz w:val="20"/>
    </w:rPr>
  </w:style>
  <w:style w:type="paragraph" w:customStyle="1" w:styleId="TableNumberLevel3">
    <w:name w:val="Table: Number Level 3"/>
    <w:basedOn w:val="Normal"/>
    <w:semiHidden/>
    <w:rsid w:val="00412BF7"/>
    <w:pPr>
      <w:spacing w:before="60" w:after="60" w:line="240" w:lineRule="atLeast"/>
    </w:pPr>
    <w:rPr>
      <w:rFonts w:eastAsia="Times New Roman" w:cs="Arial"/>
      <w:sz w:val="20"/>
    </w:rPr>
  </w:style>
  <w:style w:type="paragraph" w:customStyle="1" w:styleId="TableNumberedList1">
    <w:name w:val="Table: Numbered List 1)"/>
    <w:basedOn w:val="Normal"/>
    <w:qFormat/>
    <w:rsid w:val="00412BF7"/>
    <w:pPr>
      <w:numPr>
        <w:numId w:val="23"/>
      </w:numPr>
      <w:tabs>
        <w:tab w:val="left" w:pos="284"/>
      </w:tabs>
      <w:spacing w:before="60" w:after="60" w:line="240" w:lineRule="atLeast"/>
    </w:pPr>
    <w:rPr>
      <w:rFonts w:eastAsia="Times New Roman" w:cs="Arial"/>
      <w:sz w:val="20"/>
    </w:rPr>
  </w:style>
  <w:style w:type="paragraph" w:customStyle="1" w:styleId="TableNumberedLista">
    <w:name w:val="Table: Numbered List a)"/>
    <w:basedOn w:val="Normal"/>
    <w:qFormat/>
    <w:rsid w:val="00412BF7"/>
    <w:pPr>
      <w:numPr>
        <w:numId w:val="24"/>
      </w:numPr>
      <w:tabs>
        <w:tab w:val="left" w:pos="284"/>
      </w:tabs>
      <w:spacing w:before="60" w:after="60" w:line="240" w:lineRule="atLeast"/>
    </w:pPr>
    <w:rPr>
      <w:rFonts w:eastAsia="Times New Roman" w:cs="Arial"/>
      <w:sz w:val="20"/>
    </w:rPr>
  </w:style>
  <w:style w:type="paragraph" w:customStyle="1" w:styleId="TableTipText">
    <w:name w:val="Table: Tip Text"/>
    <w:basedOn w:val="Normal"/>
    <w:qFormat/>
    <w:rsid w:val="00412BF7"/>
    <w:pPr>
      <w:pBdr>
        <w:top w:val="single" w:sz="4" w:space="1" w:color="002060"/>
        <w:bottom w:val="single" w:sz="4" w:space="1" w:color="002060"/>
      </w:pBdr>
      <w:tabs>
        <w:tab w:val="left" w:pos="709"/>
      </w:tabs>
      <w:spacing w:before="60" w:after="60" w:line="240" w:lineRule="atLeast"/>
      <w:ind w:left="709" w:hanging="709"/>
    </w:pPr>
    <w:rPr>
      <w:rFonts w:eastAsia="Times New Roman" w:cs="Arial"/>
      <w:sz w:val="20"/>
    </w:rPr>
  </w:style>
  <w:style w:type="paragraph" w:styleId="Title">
    <w:name w:val="Title"/>
    <w:next w:val="Normal"/>
    <w:link w:val="TitleChar"/>
    <w:uiPriority w:val="10"/>
    <w:qFormat/>
    <w:rsid w:val="00412BF7"/>
    <w:pPr>
      <w:keepNext/>
      <w:keepLines/>
      <w:spacing w:before="360" w:after="360" w:line="280" w:lineRule="atLeast"/>
    </w:pPr>
    <w:rPr>
      <w:rFonts w:ascii="Arial" w:hAnsi="Arial"/>
      <w:b/>
      <w:bCs/>
      <w:color w:val="002060"/>
      <w:kern w:val="28"/>
      <w:sz w:val="28"/>
      <w:szCs w:val="32"/>
      <w:lang w:eastAsia="en-US"/>
    </w:rPr>
  </w:style>
  <w:style w:type="character" w:customStyle="1" w:styleId="TitleChar">
    <w:name w:val="Title Char"/>
    <w:link w:val="Title"/>
    <w:uiPriority w:val="10"/>
    <w:rsid w:val="00412BF7"/>
    <w:rPr>
      <w:rFonts w:ascii="Arial" w:hAnsi="Arial"/>
      <w:b/>
      <w:bCs/>
      <w:color w:val="002060"/>
      <w:kern w:val="28"/>
      <w:sz w:val="28"/>
      <w:szCs w:val="32"/>
      <w:lang w:eastAsia="en-US"/>
    </w:rPr>
  </w:style>
  <w:style w:type="paragraph" w:customStyle="1" w:styleId="TitlePageTableHdr">
    <w:name w:val="Title Page Table Hdr"/>
    <w:basedOn w:val="Heading5"/>
    <w:rsid w:val="00412BF7"/>
    <w:pPr>
      <w:keepNext w:val="0"/>
      <w:keepLines w:val="0"/>
      <w:numPr>
        <w:ilvl w:val="0"/>
        <w:numId w:val="0"/>
      </w:numPr>
      <w:tabs>
        <w:tab w:val="clear" w:pos="1134"/>
      </w:tabs>
      <w:spacing w:before="120" w:after="120" w:line="240" w:lineRule="auto"/>
    </w:pPr>
    <w:rPr>
      <w:rFonts w:ascii="Verdana" w:hAnsi="Verdana" w:cs="Times New Roman"/>
      <w:bCs w:val="0"/>
      <w:i w:val="0"/>
      <w:iCs w:val="0"/>
      <w:sz w:val="20"/>
      <w:szCs w:val="24"/>
      <w:lang w:eastAsia="en-US"/>
    </w:rPr>
  </w:style>
  <w:style w:type="paragraph" w:styleId="TOC1">
    <w:name w:val="toc 1"/>
    <w:next w:val="Normal"/>
    <w:uiPriority w:val="39"/>
    <w:qFormat/>
    <w:rsid w:val="00064F98"/>
    <w:pPr>
      <w:tabs>
        <w:tab w:val="left" w:pos="992"/>
        <w:tab w:val="right" w:leader="dot" w:pos="9072"/>
      </w:tabs>
      <w:spacing w:before="60" w:after="60" w:line="240" w:lineRule="atLeast"/>
      <w:ind w:left="992" w:hanging="992"/>
    </w:pPr>
    <w:rPr>
      <w:rFonts w:ascii="Arial" w:eastAsia="Calibri" w:hAnsi="Arial"/>
      <w:b/>
      <w:sz w:val="22"/>
      <w:szCs w:val="22"/>
      <w:lang w:eastAsia="en-US"/>
    </w:rPr>
  </w:style>
  <w:style w:type="paragraph" w:styleId="TOC2">
    <w:name w:val="toc 2"/>
    <w:basedOn w:val="TOC1"/>
    <w:next w:val="Normal"/>
    <w:uiPriority w:val="39"/>
    <w:qFormat/>
    <w:rsid w:val="00412BF7"/>
    <w:rPr>
      <w:b w:val="0"/>
    </w:rPr>
  </w:style>
  <w:style w:type="paragraph" w:styleId="TOC3">
    <w:name w:val="toc 3"/>
    <w:basedOn w:val="TOC2"/>
    <w:next w:val="Normal"/>
    <w:uiPriority w:val="39"/>
    <w:qFormat/>
    <w:rsid w:val="00412BF7"/>
    <w:pPr>
      <w:tabs>
        <w:tab w:val="clear" w:pos="992"/>
        <w:tab w:val="left" w:pos="1701"/>
      </w:tabs>
      <w:spacing w:after="0"/>
      <w:ind w:left="1701" w:hanging="1276"/>
    </w:pPr>
    <w:rPr>
      <w:rFonts w:eastAsia="Times New Roman"/>
      <w:noProof/>
      <w:lang w:eastAsia="en-AU"/>
    </w:rPr>
  </w:style>
  <w:style w:type="paragraph" w:styleId="TOC4">
    <w:name w:val="toc 4"/>
    <w:basedOn w:val="TOC3"/>
    <w:next w:val="Normal"/>
    <w:uiPriority w:val="39"/>
    <w:qFormat/>
    <w:rsid w:val="00412BF7"/>
  </w:style>
  <w:style w:type="paragraph" w:styleId="TOCHeading">
    <w:name w:val="TOC Heading"/>
    <w:basedOn w:val="Heading1"/>
    <w:next w:val="Normal"/>
    <w:uiPriority w:val="39"/>
    <w:semiHidden/>
    <w:unhideWhenUsed/>
    <w:qFormat/>
    <w:rsid w:val="00412BF7"/>
    <w:pPr>
      <w:numPr>
        <w:numId w:val="0"/>
      </w:numPr>
      <w:spacing w:before="480" w:after="0" w:line="276" w:lineRule="auto"/>
      <w:outlineLvl w:val="9"/>
    </w:pPr>
    <w:rPr>
      <w:rFonts w:ascii="Cambria" w:hAnsi="Cambria" w:cs="Times New Roman"/>
      <w:caps w:val="0"/>
      <w:color w:val="365F91"/>
      <w:kern w:val="0"/>
      <w:lang w:eastAsia="ja-JP"/>
    </w:rPr>
  </w:style>
  <w:style w:type="paragraph" w:customStyle="1" w:styleId="Version">
    <w:name w:val="Version"/>
    <w:rsid w:val="00FE1A52"/>
    <w:pPr>
      <w:spacing w:before="240" w:after="240"/>
      <w:jc w:val="center"/>
    </w:pPr>
    <w:rPr>
      <w:rFonts w:ascii="Arial" w:hAnsi="Arial"/>
      <w:b/>
      <w:noProof/>
      <w:color w:val="002060"/>
      <w:sz w:val="24"/>
      <w:szCs w:val="24"/>
    </w:rPr>
  </w:style>
  <w:style w:type="paragraph" w:customStyle="1" w:styleId="Warning">
    <w:name w:val="Warning"/>
    <w:basedOn w:val="Normal"/>
    <w:qFormat/>
    <w:rsid w:val="00412BF7"/>
    <w:pPr>
      <w:keepLines/>
      <w:pBdr>
        <w:top w:val="single" w:sz="4" w:space="1" w:color="002060"/>
        <w:bottom w:val="single" w:sz="4" w:space="1" w:color="002060"/>
      </w:pBdr>
      <w:shd w:val="clear" w:color="auto" w:fill="C6D9F1"/>
      <w:tabs>
        <w:tab w:val="left" w:pos="1134"/>
      </w:tabs>
      <w:ind w:left="1134" w:hanging="1134"/>
    </w:pPr>
    <w:rPr>
      <w:rFonts w:cs="Arial"/>
    </w:rPr>
  </w:style>
  <w:style w:type="character" w:styleId="CommentReference">
    <w:name w:val="annotation reference"/>
    <w:uiPriority w:val="99"/>
    <w:semiHidden/>
    <w:unhideWhenUsed/>
    <w:rsid w:val="00C65EDF"/>
    <w:rPr>
      <w:sz w:val="16"/>
      <w:szCs w:val="16"/>
    </w:rPr>
  </w:style>
  <w:style w:type="paragraph" w:styleId="CommentText">
    <w:name w:val="annotation text"/>
    <w:basedOn w:val="Normal"/>
    <w:link w:val="CommentTextChar"/>
    <w:uiPriority w:val="99"/>
    <w:semiHidden/>
    <w:unhideWhenUsed/>
    <w:rsid w:val="00C65EDF"/>
    <w:rPr>
      <w:sz w:val="20"/>
      <w:szCs w:val="20"/>
    </w:rPr>
  </w:style>
  <w:style w:type="character" w:customStyle="1" w:styleId="CommentTextChar">
    <w:name w:val="Comment Text Char"/>
    <w:link w:val="CommentText"/>
    <w:uiPriority w:val="99"/>
    <w:semiHidden/>
    <w:rsid w:val="00C65EDF"/>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C65EDF"/>
    <w:rPr>
      <w:b/>
      <w:bCs/>
    </w:rPr>
  </w:style>
  <w:style w:type="character" w:customStyle="1" w:styleId="CommentSubjectChar">
    <w:name w:val="Comment Subject Char"/>
    <w:link w:val="CommentSubject"/>
    <w:uiPriority w:val="99"/>
    <w:semiHidden/>
    <w:rsid w:val="00C65EDF"/>
    <w:rPr>
      <w:rFonts w:ascii="Arial" w:eastAsia="Calibri" w:hAnsi="Arial"/>
      <w:b/>
      <w:bCs/>
      <w:lang w:eastAsia="en-US"/>
    </w:rPr>
  </w:style>
  <w:style w:type="paragraph" w:customStyle="1" w:styleId="Documentheading">
    <w:name w:val="Document heading"/>
    <w:basedOn w:val="Subtitle"/>
    <w:rsid w:val="00C25FD6"/>
    <w:rPr>
      <w:color w:val="7030A0"/>
      <w:sz w:val="32"/>
    </w:rPr>
  </w:style>
  <w:style w:type="character" w:customStyle="1" w:styleId="apple-converted-space">
    <w:name w:val="apple-converted-space"/>
    <w:basedOn w:val="DefaultParagraphFont"/>
    <w:rsid w:val="0007346A"/>
  </w:style>
  <w:style w:type="paragraph" w:customStyle="1" w:styleId="BodyTextBullet1">
    <w:name w:val="Body Text Bullet1"/>
    <w:basedOn w:val="BodyText"/>
    <w:rsid w:val="00495DD0"/>
    <w:pPr>
      <w:numPr>
        <w:numId w:val="33"/>
      </w:numPr>
      <w:ind w:left="426" w:hanging="426"/>
    </w:pPr>
  </w:style>
  <w:style w:type="paragraph" w:customStyle="1" w:styleId="BodyTextBullet2">
    <w:name w:val="Body Text Bullet2"/>
    <w:basedOn w:val="BodyText"/>
    <w:rsid w:val="00495DD0"/>
    <w:pPr>
      <w:numPr>
        <w:ilvl w:val="1"/>
        <w:numId w:val="34"/>
      </w:numPr>
      <w:ind w:left="70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0" w:qFormat="1"/>
    <w:lsdException w:name="footnote reference"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DD0"/>
    <w:pPr>
      <w:spacing w:before="120" w:after="120" w:line="280" w:lineRule="atLeast"/>
    </w:pPr>
    <w:rPr>
      <w:rFonts w:ascii="Arial" w:eastAsia="Calibri" w:hAnsi="Arial"/>
      <w:sz w:val="22"/>
      <w:szCs w:val="22"/>
      <w:lang w:eastAsia="en-US"/>
    </w:rPr>
  </w:style>
  <w:style w:type="paragraph" w:styleId="Heading1">
    <w:name w:val="heading 1"/>
    <w:next w:val="Normal"/>
    <w:link w:val="Heading1Char"/>
    <w:qFormat/>
    <w:rsid w:val="00495DD0"/>
    <w:pPr>
      <w:keepNext/>
      <w:keepLines/>
      <w:widowControl w:val="0"/>
      <w:numPr>
        <w:numId w:val="12"/>
      </w:numPr>
      <w:suppressAutoHyphens/>
      <w:spacing w:before="240" w:after="240"/>
      <w:ind w:left="426" w:hanging="426"/>
      <w:outlineLvl w:val="0"/>
    </w:pPr>
    <w:rPr>
      <w:rFonts w:ascii="Arial" w:hAnsi="Arial" w:cs="Arial"/>
      <w:b/>
      <w:bCs/>
      <w:caps/>
      <w:noProof/>
      <w:color w:val="002060"/>
      <w:kern w:val="32"/>
      <w:sz w:val="24"/>
      <w:szCs w:val="32"/>
      <w:lang w:val="en-US"/>
    </w:rPr>
  </w:style>
  <w:style w:type="paragraph" w:styleId="Heading2">
    <w:name w:val="heading 2"/>
    <w:next w:val="Normal"/>
    <w:link w:val="Heading2Char"/>
    <w:qFormat/>
    <w:rsid w:val="00495DD0"/>
    <w:pPr>
      <w:keepNext/>
      <w:widowControl w:val="0"/>
      <w:numPr>
        <w:ilvl w:val="1"/>
        <w:numId w:val="12"/>
      </w:numPr>
      <w:suppressAutoHyphens/>
      <w:spacing w:before="240" w:after="120"/>
      <w:ind w:left="426" w:hanging="426"/>
      <w:outlineLvl w:val="1"/>
    </w:pPr>
    <w:rPr>
      <w:rFonts w:ascii="Arial" w:hAnsi="Arial" w:cs="Arial"/>
      <w:b/>
      <w:bCs/>
      <w:iCs/>
      <w:color w:val="002060"/>
      <w:kern w:val="32"/>
      <w:sz w:val="22"/>
      <w:szCs w:val="28"/>
      <w:lang w:val="en-US"/>
    </w:rPr>
  </w:style>
  <w:style w:type="paragraph" w:styleId="Heading3">
    <w:name w:val="heading 3"/>
    <w:next w:val="Normal"/>
    <w:link w:val="Heading3Char"/>
    <w:qFormat/>
    <w:rsid w:val="00412BF7"/>
    <w:pPr>
      <w:keepNext/>
      <w:keepLines/>
      <w:numPr>
        <w:ilvl w:val="2"/>
        <w:numId w:val="12"/>
      </w:numPr>
      <w:tabs>
        <w:tab w:val="left" w:pos="1134"/>
      </w:tabs>
      <w:spacing w:before="240" w:after="240" w:line="280" w:lineRule="atLeast"/>
      <w:outlineLvl w:val="2"/>
    </w:pPr>
    <w:rPr>
      <w:rFonts w:ascii="Arial" w:hAnsi="Arial" w:cs="Arial"/>
      <w:b/>
      <w:bCs/>
      <w:i/>
      <w:color w:val="002060"/>
      <w:kern w:val="32"/>
      <w:sz w:val="28"/>
      <w:szCs w:val="26"/>
    </w:rPr>
  </w:style>
  <w:style w:type="paragraph" w:styleId="Heading4">
    <w:name w:val="heading 4"/>
    <w:next w:val="Normal"/>
    <w:link w:val="Heading4Char"/>
    <w:qFormat/>
    <w:rsid w:val="00412BF7"/>
    <w:pPr>
      <w:keepLines/>
      <w:numPr>
        <w:ilvl w:val="3"/>
        <w:numId w:val="12"/>
      </w:numPr>
      <w:tabs>
        <w:tab w:val="left" w:pos="1134"/>
      </w:tabs>
      <w:spacing w:before="240" w:after="240" w:line="280" w:lineRule="atLeast"/>
      <w:outlineLvl w:val="3"/>
    </w:pPr>
    <w:rPr>
      <w:rFonts w:ascii="Arial" w:hAnsi="Arial" w:cs="Arial"/>
      <w:b/>
      <w:bCs/>
      <w:color w:val="002060"/>
      <w:sz w:val="24"/>
      <w:szCs w:val="28"/>
    </w:rPr>
  </w:style>
  <w:style w:type="paragraph" w:styleId="Heading5">
    <w:name w:val="heading 5"/>
    <w:next w:val="Normal"/>
    <w:link w:val="Heading5Char"/>
    <w:qFormat/>
    <w:rsid w:val="00412BF7"/>
    <w:pPr>
      <w:keepNext/>
      <w:keepLines/>
      <w:numPr>
        <w:ilvl w:val="4"/>
        <w:numId w:val="12"/>
      </w:numPr>
      <w:tabs>
        <w:tab w:val="left" w:pos="1134"/>
      </w:tabs>
      <w:spacing w:before="240" w:after="240" w:line="280" w:lineRule="atLeast"/>
      <w:outlineLvl w:val="4"/>
    </w:pPr>
    <w:rPr>
      <w:rFonts w:ascii="Arial" w:hAnsi="Arial" w:cs="Arial"/>
      <w:b/>
      <w:bCs/>
      <w:i/>
      <w:iCs/>
      <w:color w:val="002060"/>
      <w:sz w:val="24"/>
      <w:szCs w:val="26"/>
    </w:rPr>
  </w:style>
  <w:style w:type="paragraph" w:styleId="Heading6">
    <w:name w:val="heading 6"/>
    <w:next w:val="Normal"/>
    <w:link w:val="Heading6Char"/>
    <w:qFormat/>
    <w:rsid w:val="00412BF7"/>
    <w:pPr>
      <w:keepNext/>
      <w:keepLines/>
      <w:numPr>
        <w:ilvl w:val="5"/>
        <w:numId w:val="12"/>
      </w:numPr>
      <w:spacing w:before="240" w:after="240" w:line="280" w:lineRule="atLeast"/>
      <w:outlineLvl w:val="5"/>
    </w:pPr>
    <w:rPr>
      <w:rFonts w:ascii="Arial" w:hAnsi="Arial"/>
      <w:i/>
      <w:iCs/>
      <w:color w:val="002060"/>
      <w:sz w:val="22"/>
      <w:szCs w:val="22"/>
      <w:lang w:eastAsia="en-US"/>
    </w:rPr>
  </w:style>
  <w:style w:type="paragraph" w:styleId="Heading7">
    <w:name w:val="heading 7"/>
    <w:basedOn w:val="Normal"/>
    <w:next w:val="Normal"/>
    <w:link w:val="Heading7Char"/>
    <w:semiHidden/>
    <w:qFormat/>
    <w:rsid w:val="00412BF7"/>
    <w:pPr>
      <w:numPr>
        <w:ilvl w:val="6"/>
        <w:numId w:val="12"/>
      </w:numPr>
      <w:spacing w:before="240" w:after="60"/>
      <w:outlineLvl w:val="6"/>
    </w:pPr>
    <w:rPr>
      <w:rFonts w:eastAsia="Times New Roman"/>
      <w:sz w:val="24"/>
      <w:szCs w:val="24"/>
      <w:lang w:val="en-US"/>
    </w:rPr>
  </w:style>
  <w:style w:type="paragraph" w:styleId="Heading8">
    <w:name w:val="heading 8"/>
    <w:basedOn w:val="Normal"/>
    <w:next w:val="Normal"/>
    <w:link w:val="Heading8Char"/>
    <w:semiHidden/>
    <w:qFormat/>
    <w:rsid w:val="00412BF7"/>
    <w:pPr>
      <w:numPr>
        <w:ilvl w:val="7"/>
        <w:numId w:val="12"/>
      </w:numPr>
      <w:spacing w:before="240" w:after="60"/>
      <w:outlineLvl w:val="7"/>
    </w:pPr>
    <w:rPr>
      <w:rFonts w:eastAsia="Times New Roman"/>
      <w:i/>
      <w:iCs/>
      <w:sz w:val="24"/>
      <w:szCs w:val="24"/>
      <w:lang w:val="en-US"/>
    </w:rPr>
  </w:style>
  <w:style w:type="paragraph" w:styleId="Heading9">
    <w:name w:val="heading 9"/>
    <w:basedOn w:val="Normal"/>
    <w:next w:val="Normal"/>
    <w:link w:val="Heading9Char"/>
    <w:semiHidden/>
    <w:qFormat/>
    <w:rsid w:val="00412BF7"/>
    <w:pPr>
      <w:numPr>
        <w:ilvl w:val="8"/>
        <w:numId w:val="12"/>
      </w:numPr>
      <w:spacing w:before="240" w:after="60"/>
      <w:outlineLvl w:val="8"/>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12BF7"/>
    <w:pPr>
      <w:pBdr>
        <w:bottom w:val="single" w:sz="8" w:space="1" w:color="002060"/>
      </w:pBdr>
      <w:tabs>
        <w:tab w:val="right" w:pos="9072"/>
      </w:tabs>
      <w:spacing w:before="0" w:after="0" w:line="200" w:lineRule="atLeast"/>
      <w:ind w:right="-568" w:hanging="567"/>
      <w:jc w:val="center"/>
    </w:pPr>
    <w:rPr>
      <w:rFonts w:eastAsia="Times New Roman" w:cs="Arial"/>
      <w:b/>
      <w:color w:val="002060"/>
      <w:sz w:val="20"/>
      <w:lang w:eastAsia="en-AU"/>
    </w:rPr>
  </w:style>
  <w:style w:type="paragraph" w:styleId="Footer">
    <w:name w:val="footer"/>
    <w:basedOn w:val="Normal"/>
    <w:link w:val="FooterChar"/>
    <w:uiPriority w:val="99"/>
    <w:qFormat/>
    <w:rsid w:val="00412BF7"/>
    <w:pPr>
      <w:pBdr>
        <w:top w:val="single" w:sz="8" w:space="1" w:color="002060"/>
      </w:pBdr>
      <w:tabs>
        <w:tab w:val="left" w:pos="0"/>
        <w:tab w:val="center" w:pos="4111"/>
        <w:tab w:val="right" w:pos="8789"/>
      </w:tabs>
      <w:spacing w:before="0" w:after="0"/>
    </w:pPr>
    <w:rPr>
      <w:rFonts w:eastAsia="Times New Roman" w:cs="Arial"/>
      <w:color w:val="002060"/>
      <w:sz w:val="16"/>
      <w:lang w:eastAsia="en-AU"/>
    </w:rPr>
  </w:style>
  <w:style w:type="character" w:styleId="PageNumber">
    <w:name w:val="page number"/>
    <w:basedOn w:val="DefaultParagraphFont"/>
    <w:rsid w:val="00054D20"/>
  </w:style>
  <w:style w:type="paragraph" w:customStyle="1" w:styleId="AnnexHeading">
    <w:name w:val="Annex Heading"/>
    <w:next w:val="BodyText"/>
    <w:link w:val="AnnexHeadingChar"/>
    <w:rsid w:val="00412BF7"/>
    <w:pPr>
      <w:keepNext/>
      <w:keepLines/>
      <w:pageBreakBefore/>
      <w:numPr>
        <w:numId w:val="1"/>
      </w:numPr>
      <w:spacing w:after="160" w:line="259" w:lineRule="auto"/>
    </w:pPr>
    <w:rPr>
      <w:rFonts w:ascii="Arial" w:hAnsi="Arial" w:cs="Arial"/>
      <w:b/>
      <w:bCs/>
      <w:caps/>
      <w:color w:val="002060"/>
      <w:kern w:val="32"/>
      <w:sz w:val="28"/>
      <w:szCs w:val="32"/>
    </w:rPr>
  </w:style>
  <w:style w:type="character" w:customStyle="1" w:styleId="AnnexHeadingChar">
    <w:name w:val="Annex Heading Char"/>
    <w:link w:val="AnnexHeading"/>
    <w:rsid w:val="00412BF7"/>
    <w:rPr>
      <w:rFonts w:ascii="Arial" w:hAnsi="Arial" w:cs="Arial"/>
      <w:b/>
      <w:bCs/>
      <w:caps/>
      <w:color w:val="002060"/>
      <w:kern w:val="32"/>
      <w:sz w:val="28"/>
      <w:szCs w:val="32"/>
    </w:rPr>
  </w:style>
  <w:style w:type="paragraph" w:styleId="BodyText">
    <w:name w:val="Body Text"/>
    <w:basedOn w:val="Normal"/>
    <w:link w:val="BodyTextChar"/>
    <w:rsid w:val="00495DD0"/>
    <w:pPr>
      <w:spacing w:line="240" w:lineRule="auto"/>
      <w:jc w:val="both"/>
    </w:pPr>
    <w:rPr>
      <w:rFonts w:eastAsia="Times New Roman"/>
      <w:sz w:val="20"/>
      <w:szCs w:val="24"/>
      <w:lang w:val="en-US"/>
    </w:rPr>
  </w:style>
  <w:style w:type="character" w:customStyle="1" w:styleId="BodyTextChar">
    <w:name w:val="Body Text Char"/>
    <w:link w:val="BodyText"/>
    <w:rsid w:val="00495DD0"/>
    <w:rPr>
      <w:rFonts w:ascii="Arial" w:hAnsi="Arial"/>
      <w:szCs w:val="24"/>
      <w:lang w:val="en-US" w:eastAsia="en-US"/>
    </w:rPr>
  </w:style>
  <w:style w:type="character" w:customStyle="1" w:styleId="Heading1Char">
    <w:name w:val="Heading 1 Char"/>
    <w:link w:val="Heading1"/>
    <w:rsid w:val="00495DD0"/>
    <w:rPr>
      <w:rFonts w:ascii="Arial" w:hAnsi="Arial" w:cs="Arial"/>
      <w:b/>
      <w:bCs/>
      <w:caps/>
      <w:noProof/>
      <w:color w:val="002060"/>
      <w:kern w:val="32"/>
      <w:sz w:val="24"/>
      <w:szCs w:val="32"/>
      <w:lang w:val="en-US"/>
    </w:rPr>
  </w:style>
  <w:style w:type="paragraph" w:customStyle="1" w:styleId="AnnexHeading1">
    <w:name w:val="Annex Heading 1"/>
    <w:basedOn w:val="Heading1"/>
    <w:rsid w:val="00412BF7"/>
    <w:pPr>
      <w:numPr>
        <w:ilvl w:val="1"/>
        <w:numId w:val="1"/>
      </w:numPr>
    </w:pPr>
  </w:style>
  <w:style w:type="character" w:customStyle="1" w:styleId="Heading2Char">
    <w:name w:val="Heading 2 Char"/>
    <w:link w:val="Heading2"/>
    <w:rsid w:val="00495DD0"/>
    <w:rPr>
      <w:rFonts w:ascii="Arial" w:hAnsi="Arial" w:cs="Arial"/>
      <w:b/>
      <w:bCs/>
      <w:iCs/>
      <w:color w:val="002060"/>
      <w:kern w:val="32"/>
      <w:sz w:val="22"/>
      <w:szCs w:val="28"/>
      <w:lang w:val="en-US"/>
    </w:rPr>
  </w:style>
  <w:style w:type="character" w:customStyle="1" w:styleId="FooterChar">
    <w:name w:val="Footer Char"/>
    <w:link w:val="Footer"/>
    <w:uiPriority w:val="99"/>
    <w:rsid w:val="00412BF7"/>
    <w:rPr>
      <w:rFonts w:ascii="Arial" w:hAnsi="Arial" w:cs="Arial"/>
      <w:color w:val="002060"/>
      <w:sz w:val="16"/>
      <w:szCs w:val="22"/>
    </w:rPr>
  </w:style>
  <w:style w:type="paragraph" w:customStyle="1" w:styleId="AnnexHeading2">
    <w:name w:val="Annex Heading 2"/>
    <w:basedOn w:val="Heading2"/>
    <w:rsid w:val="00412BF7"/>
    <w:pPr>
      <w:numPr>
        <w:ilvl w:val="2"/>
        <w:numId w:val="1"/>
      </w:numPr>
    </w:pPr>
  </w:style>
  <w:style w:type="character" w:customStyle="1" w:styleId="Heading3Char">
    <w:name w:val="Heading 3 Char"/>
    <w:link w:val="Heading3"/>
    <w:rsid w:val="00412BF7"/>
    <w:rPr>
      <w:rFonts w:ascii="Arial" w:hAnsi="Arial" w:cs="Arial"/>
      <w:b/>
      <w:bCs/>
      <w:i/>
      <w:color w:val="002060"/>
      <w:kern w:val="32"/>
      <w:sz w:val="28"/>
      <w:szCs w:val="26"/>
    </w:rPr>
  </w:style>
  <w:style w:type="paragraph" w:customStyle="1" w:styleId="AnnexHeading3">
    <w:name w:val="Annex Heading 3"/>
    <w:basedOn w:val="Heading3"/>
    <w:rsid w:val="00412BF7"/>
    <w:pPr>
      <w:numPr>
        <w:ilvl w:val="3"/>
        <w:numId w:val="1"/>
      </w:numPr>
      <w:tabs>
        <w:tab w:val="clear" w:pos="1134"/>
      </w:tabs>
    </w:pPr>
  </w:style>
  <w:style w:type="character" w:customStyle="1" w:styleId="Heading4Char">
    <w:name w:val="Heading 4 Char"/>
    <w:link w:val="Heading4"/>
    <w:rsid w:val="00412BF7"/>
    <w:rPr>
      <w:rFonts w:ascii="Arial" w:hAnsi="Arial" w:cs="Arial"/>
      <w:b/>
      <w:bCs/>
      <w:color w:val="002060"/>
      <w:sz w:val="24"/>
      <w:szCs w:val="28"/>
    </w:rPr>
  </w:style>
  <w:style w:type="paragraph" w:customStyle="1" w:styleId="AnnexHeading4">
    <w:name w:val="Annex Heading 4"/>
    <w:basedOn w:val="Heading4"/>
    <w:rsid w:val="00412BF7"/>
    <w:pPr>
      <w:numPr>
        <w:ilvl w:val="4"/>
        <w:numId w:val="1"/>
      </w:numPr>
      <w:tabs>
        <w:tab w:val="clear" w:pos="1134"/>
      </w:tabs>
    </w:pPr>
  </w:style>
  <w:style w:type="character" w:customStyle="1" w:styleId="Heading5Char">
    <w:name w:val="Heading 5 Char"/>
    <w:link w:val="Heading5"/>
    <w:rsid w:val="00412BF7"/>
    <w:rPr>
      <w:rFonts w:ascii="Arial" w:hAnsi="Arial" w:cs="Arial"/>
      <w:b/>
      <w:bCs/>
      <w:i/>
      <w:iCs/>
      <w:color w:val="002060"/>
      <w:sz w:val="24"/>
      <w:szCs w:val="26"/>
    </w:rPr>
  </w:style>
  <w:style w:type="paragraph" w:customStyle="1" w:styleId="AnnexHeading5">
    <w:name w:val="Annex Heading 5"/>
    <w:basedOn w:val="Heading5"/>
    <w:rsid w:val="00412BF7"/>
    <w:pPr>
      <w:numPr>
        <w:ilvl w:val="5"/>
        <w:numId w:val="1"/>
      </w:numPr>
    </w:pPr>
  </w:style>
  <w:style w:type="character" w:customStyle="1" w:styleId="Heading6Char">
    <w:name w:val="Heading 6 Char"/>
    <w:link w:val="Heading6"/>
    <w:rsid w:val="00412BF7"/>
    <w:rPr>
      <w:rFonts w:ascii="Arial" w:hAnsi="Arial"/>
      <w:i/>
      <w:iCs/>
      <w:color w:val="002060"/>
      <w:sz w:val="22"/>
      <w:szCs w:val="22"/>
      <w:lang w:eastAsia="en-US"/>
    </w:rPr>
  </w:style>
  <w:style w:type="paragraph" w:customStyle="1" w:styleId="AnnexHeading6">
    <w:name w:val="Annex Heading 6"/>
    <w:basedOn w:val="Heading6"/>
    <w:rsid w:val="00412BF7"/>
    <w:pPr>
      <w:numPr>
        <w:ilvl w:val="6"/>
        <w:numId w:val="1"/>
      </w:numPr>
    </w:pPr>
  </w:style>
  <w:style w:type="paragraph" w:customStyle="1" w:styleId="Annextitle">
    <w:name w:val="Annex title"/>
    <w:basedOn w:val="Normal"/>
    <w:rsid w:val="00412BF7"/>
    <w:pPr>
      <w:keepNext/>
      <w:keepLines/>
      <w:spacing w:before="240" w:after="240"/>
      <w:ind w:right="-130"/>
    </w:pPr>
    <w:rPr>
      <w:rFonts w:ascii="Arial Bold" w:hAnsi="Arial Bold"/>
      <w:b/>
      <w:caps/>
      <w:color w:val="002060"/>
      <w:sz w:val="28"/>
      <w:szCs w:val="28"/>
    </w:rPr>
  </w:style>
  <w:style w:type="paragraph" w:customStyle="1" w:styleId="Appendix">
    <w:name w:val="Appendix"/>
    <w:basedOn w:val="Heading1"/>
    <w:next w:val="BodyText"/>
    <w:rsid w:val="00412BF7"/>
    <w:pPr>
      <w:numPr>
        <w:numId w:val="2"/>
      </w:numPr>
    </w:pPr>
  </w:style>
  <w:style w:type="numbering" w:customStyle="1" w:styleId="Attachment">
    <w:name w:val="Attachment"/>
    <w:uiPriority w:val="99"/>
    <w:rsid w:val="00412BF7"/>
    <w:pPr>
      <w:numPr>
        <w:numId w:val="3"/>
      </w:numPr>
    </w:pPr>
  </w:style>
  <w:style w:type="paragraph" w:customStyle="1" w:styleId="Attachmenttext">
    <w:name w:val="Attachmenttext"/>
    <w:basedOn w:val="Heading1"/>
    <w:rsid w:val="00412BF7"/>
    <w:pPr>
      <w:numPr>
        <w:numId w:val="4"/>
      </w:numPr>
      <w:tabs>
        <w:tab w:val="left" w:pos="2552"/>
      </w:tabs>
    </w:pPr>
  </w:style>
  <w:style w:type="paragraph" w:styleId="BalloonText">
    <w:name w:val="Balloon Text"/>
    <w:basedOn w:val="Normal"/>
    <w:link w:val="BalloonTextChar"/>
    <w:uiPriority w:val="99"/>
    <w:semiHidden/>
    <w:unhideWhenUsed/>
    <w:qFormat/>
    <w:rsid w:val="00412BF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12BF7"/>
    <w:rPr>
      <w:rFonts w:ascii="Tahoma" w:eastAsia="Calibri" w:hAnsi="Tahoma" w:cs="Tahoma"/>
      <w:sz w:val="16"/>
      <w:szCs w:val="16"/>
      <w:lang w:eastAsia="en-US"/>
    </w:rPr>
  </w:style>
  <w:style w:type="paragraph" w:customStyle="1" w:styleId="BodyTextRedhidden">
    <w:name w:val="Body Text Red hidden"/>
    <w:basedOn w:val="BodyText"/>
    <w:link w:val="BodyTextRedhiddenChar"/>
    <w:rsid w:val="00412BF7"/>
    <w:rPr>
      <w:vanish/>
      <w:color w:val="FF0000"/>
      <w:szCs w:val="20"/>
    </w:rPr>
  </w:style>
  <w:style w:type="character" w:customStyle="1" w:styleId="BodyTextRedhiddenChar">
    <w:name w:val="Body Text Red hidden Char"/>
    <w:link w:val="BodyTextRedhidden"/>
    <w:rsid w:val="00412BF7"/>
    <w:rPr>
      <w:rFonts w:ascii="Arial" w:hAnsi="Arial"/>
      <w:vanish/>
      <w:color w:val="FF0000"/>
      <w:sz w:val="22"/>
      <w:lang w:eastAsia="en-US"/>
    </w:rPr>
  </w:style>
  <w:style w:type="paragraph" w:styleId="Caption">
    <w:name w:val="caption"/>
    <w:basedOn w:val="Normal"/>
    <w:next w:val="Normal"/>
    <w:unhideWhenUsed/>
    <w:qFormat/>
    <w:rsid w:val="00412BF7"/>
    <w:pPr>
      <w:spacing w:before="0" w:line="240" w:lineRule="auto"/>
      <w:jc w:val="center"/>
    </w:pPr>
    <w:rPr>
      <w:b/>
      <w:bCs/>
      <w:sz w:val="18"/>
      <w:szCs w:val="18"/>
    </w:rPr>
  </w:style>
  <w:style w:type="paragraph" w:customStyle="1" w:styleId="Captionfigure">
    <w:name w:val="Caption figure"/>
    <w:basedOn w:val="Caption"/>
    <w:next w:val="Normal"/>
    <w:rsid w:val="00412BF7"/>
    <w:pPr>
      <w:numPr>
        <w:numId w:val="5"/>
      </w:numPr>
      <w:spacing w:before="120"/>
    </w:pPr>
    <w:rPr>
      <w:rFonts w:ascii="Arial Bold" w:eastAsia="Times New Roman" w:hAnsi="Arial Bold"/>
      <w:szCs w:val="16"/>
      <w:lang w:val="en-US"/>
    </w:rPr>
  </w:style>
  <w:style w:type="paragraph" w:customStyle="1" w:styleId="Captiontable">
    <w:name w:val="Caption table"/>
    <w:basedOn w:val="Caption"/>
    <w:next w:val="Normal"/>
    <w:qFormat/>
    <w:rsid w:val="00412BF7"/>
    <w:pPr>
      <w:numPr>
        <w:numId w:val="6"/>
      </w:numPr>
    </w:pPr>
  </w:style>
  <w:style w:type="paragraph" w:customStyle="1" w:styleId="Classification">
    <w:name w:val="Classification"/>
    <w:basedOn w:val="Normal"/>
    <w:qFormat/>
    <w:rsid w:val="00412BF7"/>
    <w:pPr>
      <w:keepNext/>
      <w:keepLines/>
      <w:spacing w:before="0" w:after="0" w:line="240" w:lineRule="atLeast"/>
      <w:jc w:val="center"/>
    </w:pPr>
    <w:rPr>
      <w:b/>
      <w:caps/>
      <w:color w:val="FF0000"/>
      <w:sz w:val="36"/>
    </w:rPr>
  </w:style>
  <w:style w:type="paragraph" w:customStyle="1" w:styleId="CPMHeading1">
    <w:name w:val="CPM Heading 1"/>
    <w:basedOn w:val="Normal"/>
    <w:next w:val="BodyText"/>
    <w:rsid w:val="00412BF7"/>
    <w:pPr>
      <w:keepNext/>
      <w:numPr>
        <w:numId w:val="7"/>
      </w:numPr>
      <w:spacing w:before="360" w:after="240" w:line="240" w:lineRule="auto"/>
      <w:outlineLvl w:val="0"/>
    </w:pPr>
    <w:rPr>
      <w:rFonts w:ascii="Verdana" w:eastAsia="Times New Roman" w:hAnsi="Verdana"/>
      <w:b/>
      <w:color w:val="FF6600"/>
      <w:sz w:val="28"/>
      <w:szCs w:val="32"/>
    </w:rPr>
  </w:style>
  <w:style w:type="paragraph" w:customStyle="1" w:styleId="CPMHeading1NonTOC">
    <w:name w:val="CPM Heading 1 NonTOC"/>
    <w:basedOn w:val="Normal"/>
    <w:next w:val="BodyText"/>
    <w:rsid w:val="00412BF7"/>
    <w:pPr>
      <w:keepNext/>
      <w:spacing w:before="360" w:after="240" w:line="240" w:lineRule="auto"/>
    </w:pPr>
    <w:rPr>
      <w:rFonts w:ascii="Verdana" w:eastAsia="Times New Roman" w:hAnsi="Verdana"/>
      <w:b/>
      <w:color w:val="FF6600"/>
      <w:sz w:val="28"/>
      <w:szCs w:val="32"/>
    </w:rPr>
  </w:style>
  <w:style w:type="paragraph" w:customStyle="1" w:styleId="CPMHeading2">
    <w:name w:val="CPM Heading 2"/>
    <w:basedOn w:val="CPMHeading1"/>
    <w:next w:val="BodyText"/>
    <w:autoRedefine/>
    <w:rsid w:val="00412BF7"/>
    <w:pPr>
      <w:numPr>
        <w:ilvl w:val="1"/>
      </w:numPr>
      <w:spacing w:before="240" w:after="120"/>
      <w:outlineLvl w:val="1"/>
    </w:pPr>
    <w:rPr>
      <w:sz w:val="24"/>
      <w:szCs w:val="24"/>
    </w:rPr>
  </w:style>
  <w:style w:type="paragraph" w:customStyle="1" w:styleId="CPMHeading3">
    <w:name w:val="CPM Heading 3"/>
    <w:basedOn w:val="Normal"/>
    <w:next w:val="BodyText"/>
    <w:rsid w:val="00412BF7"/>
    <w:pPr>
      <w:keepNext/>
      <w:numPr>
        <w:ilvl w:val="2"/>
        <w:numId w:val="7"/>
      </w:numPr>
      <w:tabs>
        <w:tab w:val="left" w:pos="1701"/>
      </w:tabs>
      <w:spacing w:line="240" w:lineRule="auto"/>
      <w:outlineLvl w:val="2"/>
    </w:pPr>
    <w:rPr>
      <w:rFonts w:ascii="Verdana" w:eastAsia="Times New Roman" w:hAnsi="Verdana"/>
      <w:b/>
      <w:color w:val="FF6600"/>
    </w:rPr>
  </w:style>
  <w:style w:type="paragraph" w:customStyle="1" w:styleId="DashEm">
    <w:name w:val="Dash: Em"/>
    <w:basedOn w:val="Normal"/>
    <w:qFormat/>
    <w:rsid w:val="00412BF7"/>
    <w:pPr>
      <w:numPr>
        <w:numId w:val="8"/>
      </w:numPr>
      <w:spacing w:before="0"/>
    </w:pPr>
  </w:style>
  <w:style w:type="paragraph" w:customStyle="1" w:styleId="DashEm1">
    <w:name w:val="Dash: Em 1"/>
    <w:basedOn w:val="Normal"/>
    <w:qFormat/>
    <w:rsid w:val="00412BF7"/>
    <w:pPr>
      <w:numPr>
        <w:ilvl w:val="1"/>
        <w:numId w:val="9"/>
      </w:numPr>
    </w:pPr>
  </w:style>
  <w:style w:type="paragraph" w:customStyle="1" w:styleId="DashEn1">
    <w:name w:val="Dash: En 1"/>
    <w:basedOn w:val="DashEm"/>
    <w:qFormat/>
    <w:rsid w:val="00412BF7"/>
    <w:pPr>
      <w:numPr>
        <w:numId w:val="10"/>
      </w:numPr>
      <w:tabs>
        <w:tab w:val="left" w:pos="1560"/>
      </w:tabs>
    </w:pPr>
    <w:rPr>
      <w:rFonts w:cs="Arial"/>
    </w:rPr>
  </w:style>
  <w:style w:type="paragraph" w:customStyle="1" w:styleId="DashEn2">
    <w:name w:val="Dash: En 2"/>
    <w:basedOn w:val="DashEn1"/>
    <w:qFormat/>
    <w:rsid w:val="00412BF7"/>
    <w:pPr>
      <w:numPr>
        <w:ilvl w:val="1"/>
      </w:numPr>
      <w:tabs>
        <w:tab w:val="clear" w:pos="1560"/>
        <w:tab w:val="left" w:pos="2184"/>
      </w:tabs>
    </w:pPr>
  </w:style>
  <w:style w:type="paragraph" w:styleId="DocumentMap">
    <w:name w:val="Document Map"/>
    <w:basedOn w:val="Normal"/>
    <w:link w:val="DocumentMapChar"/>
    <w:semiHidden/>
    <w:rsid w:val="00412BF7"/>
    <w:pPr>
      <w:shd w:val="clear" w:color="auto" w:fill="000080"/>
    </w:pPr>
    <w:rPr>
      <w:rFonts w:ascii="Tahoma" w:hAnsi="Tahoma" w:cs="Tahoma"/>
      <w:sz w:val="20"/>
      <w:szCs w:val="20"/>
    </w:rPr>
  </w:style>
  <w:style w:type="character" w:customStyle="1" w:styleId="DocumentMapChar">
    <w:name w:val="Document Map Char"/>
    <w:link w:val="DocumentMap"/>
    <w:semiHidden/>
    <w:rsid w:val="00412BF7"/>
    <w:rPr>
      <w:rFonts w:ascii="Tahoma" w:eastAsia="Calibri" w:hAnsi="Tahoma" w:cs="Tahoma"/>
      <w:shd w:val="clear" w:color="auto" w:fill="000080"/>
      <w:lang w:eastAsia="en-US"/>
    </w:rPr>
  </w:style>
  <w:style w:type="paragraph" w:customStyle="1" w:styleId="Example">
    <w:name w:val="Example"/>
    <w:basedOn w:val="Normal"/>
    <w:qFormat/>
    <w:rsid w:val="00412BF7"/>
    <w:pPr>
      <w:keepLines/>
      <w:pBdr>
        <w:top w:val="single" w:sz="4" w:space="1" w:color="002060"/>
        <w:bottom w:val="single" w:sz="4" w:space="1" w:color="002060"/>
      </w:pBdr>
      <w:tabs>
        <w:tab w:val="left" w:pos="1134"/>
      </w:tabs>
      <w:ind w:left="1134" w:hanging="1134"/>
    </w:pPr>
    <w:rPr>
      <w:i/>
    </w:rPr>
  </w:style>
  <w:style w:type="paragraph" w:customStyle="1" w:styleId="Exercise">
    <w:name w:val="Exercise"/>
    <w:basedOn w:val="Normal"/>
    <w:qFormat/>
    <w:rsid w:val="00412BF7"/>
    <w:pPr>
      <w:numPr>
        <w:numId w:val="11"/>
      </w:numPr>
      <w:tabs>
        <w:tab w:val="left" w:pos="2268"/>
      </w:tabs>
    </w:pPr>
    <w:rPr>
      <w:b/>
      <w:i/>
      <w:color w:val="1F497D"/>
      <w:sz w:val="24"/>
    </w:rPr>
  </w:style>
  <w:style w:type="paragraph" w:customStyle="1" w:styleId="Figure">
    <w:name w:val="Figure"/>
    <w:basedOn w:val="Normal"/>
    <w:rsid w:val="00412BF7"/>
    <w:pPr>
      <w:spacing w:before="0" w:after="0" w:line="240" w:lineRule="auto"/>
    </w:pPr>
    <w:rPr>
      <w:rFonts w:eastAsia="Times New Roman" w:cs="Arial"/>
      <w:sz w:val="16"/>
      <w:szCs w:val="16"/>
    </w:rPr>
  </w:style>
  <w:style w:type="character" w:styleId="FootnoteReference">
    <w:name w:val="footnote reference"/>
    <w:rsid w:val="00412BF7"/>
    <w:rPr>
      <w:rFonts w:ascii="Arial" w:hAnsi="Arial"/>
      <w:sz w:val="22"/>
      <w:vertAlign w:val="superscript"/>
    </w:rPr>
  </w:style>
  <w:style w:type="paragraph" w:styleId="FootnoteText">
    <w:name w:val="footnote text"/>
    <w:basedOn w:val="BodyText"/>
    <w:link w:val="FootnoteTextChar"/>
    <w:rsid w:val="00412BF7"/>
    <w:rPr>
      <w:sz w:val="18"/>
      <w:szCs w:val="20"/>
    </w:rPr>
  </w:style>
  <w:style w:type="character" w:customStyle="1" w:styleId="FootnoteTextChar">
    <w:name w:val="Footnote Text Char"/>
    <w:link w:val="FootnoteText"/>
    <w:rsid w:val="00412BF7"/>
    <w:rPr>
      <w:rFonts w:ascii="Arial" w:hAnsi="Arial"/>
      <w:sz w:val="18"/>
      <w:lang w:eastAsia="en-US"/>
    </w:rPr>
  </w:style>
  <w:style w:type="paragraph" w:customStyle="1" w:styleId="Graphic">
    <w:name w:val="Graphic"/>
    <w:next w:val="Captionfigure"/>
    <w:qFormat/>
    <w:rsid w:val="00412BF7"/>
    <w:pPr>
      <w:keepNext/>
      <w:keepLines/>
      <w:spacing w:before="120" w:after="120" w:line="280" w:lineRule="atLeast"/>
      <w:jc w:val="center"/>
    </w:pPr>
    <w:rPr>
      <w:rFonts w:ascii="Arial" w:hAnsi="Arial" w:cs="Arial"/>
      <w:sz w:val="22"/>
      <w:szCs w:val="24"/>
      <w:lang w:eastAsia="en-US"/>
    </w:rPr>
  </w:style>
  <w:style w:type="character" w:customStyle="1" w:styleId="HeaderChar">
    <w:name w:val="Header Char"/>
    <w:link w:val="Header"/>
    <w:rsid w:val="00412BF7"/>
    <w:rPr>
      <w:rFonts w:ascii="Arial" w:hAnsi="Arial" w:cs="Arial"/>
      <w:b/>
      <w:color w:val="002060"/>
      <w:szCs w:val="22"/>
    </w:rPr>
  </w:style>
  <w:style w:type="character" w:customStyle="1" w:styleId="Heading7Char">
    <w:name w:val="Heading 7 Char"/>
    <w:link w:val="Heading7"/>
    <w:semiHidden/>
    <w:rsid w:val="00412BF7"/>
    <w:rPr>
      <w:rFonts w:ascii="Arial" w:hAnsi="Arial"/>
      <w:sz w:val="24"/>
      <w:szCs w:val="24"/>
      <w:lang w:val="en-US" w:eastAsia="en-US"/>
    </w:rPr>
  </w:style>
  <w:style w:type="character" w:customStyle="1" w:styleId="Heading8Char">
    <w:name w:val="Heading 8 Char"/>
    <w:link w:val="Heading8"/>
    <w:semiHidden/>
    <w:rsid w:val="00412BF7"/>
    <w:rPr>
      <w:rFonts w:ascii="Arial" w:hAnsi="Arial"/>
      <w:i/>
      <w:iCs/>
      <w:sz w:val="24"/>
      <w:szCs w:val="24"/>
      <w:lang w:val="en-US" w:eastAsia="en-US"/>
    </w:rPr>
  </w:style>
  <w:style w:type="character" w:customStyle="1" w:styleId="Heading9Char">
    <w:name w:val="Heading 9 Char"/>
    <w:link w:val="Heading9"/>
    <w:semiHidden/>
    <w:rsid w:val="00412BF7"/>
    <w:rPr>
      <w:rFonts w:ascii="Arial" w:hAnsi="Arial"/>
      <w:sz w:val="22"/>
      <w:szCs w:val="22"/>
      <w:lang w:val="en-US" w:eastAsia="en-US"/>
    </w:rPr>
  </w:style>
  <w:style w:type="character" w:styleId="Hyperlink">
    <w:name w:val="Hyperlink"/>
    <w:uiPriority w:val="99"/>
    <w:qFormat/>
    <w:rsid w:val="00412BF7"/>
    <w:rPr>
      <w:rFonts w:ascii="Tahoma" w:hAnsi="Tahoma"/>
      <w:i/>
      <w:color w:val="1F497D"/>
      <w:sz w:val="22"/>
      <w:u w:val="none"/>
    </w:rPr>
  </w:style>
  <w:style w:type="paragraph" w:customStyle="1" w:styleId="ListNumber1">
    <w:name w:val="List Number 1"/>
    <w:basedOn w:val="Normal"/>
    <w:rsid w:val="00412BF7"/>
    <w:pPr>
      <w:numPr>
        <w:numId w:val="13"/>
      </w:numPr>
    </w:pPr>
    <w:rPr>
      <w:rFonts w:eastAsia="Times New Roman"/>
      <w:szCs w:val="20"/>
    </w:rPr>
  </w:style>
  <w:style w:type="paragraph" w:styleId="ListNumber2">
    <w:name w:val="List Number 2"/>
    <w:basedOn w:val="Normal"/>
    <w:uiPriority w:val="99"/>
    <w:rsid w:val="00412BF7"/>
    <w:pPr>
      <w:numPr>
        <w:ilvl w:val="1"/>
        <w:numId w:val="13"/>
      </w:numPr>
    </w:pPr>
  </w:style>
  <w:style w:type="paragraph" w:styleId="ListNumber3">
    <w:name w:val="List Number 3"/>
    <w:basedOn w:val="Normal"/>
    <w:uiPriority w:val="99"/>
    <w:rsid w:val="00412BF7"/>
    <w:pPr>
      <w:numPr>
        <w:ilvl w:val="2"/>
        <w:numId w:val="13"/>
      </w:numPr>
      <w:spacing w:before="0" w:after="0" w:line="240" w:lineRule="auto"/>
    </w:pPr>
  </w:style>
  <w:style w:type="paragraph" w:styleId="ListParagraph">
    <w:name w:val="List Paragraph"/>
    <w:basedOn w:val="Normal"/>
    <w:uiPriority w:val="34"/>
    <w:qFormat/>
    <w:rsid w:val="00412BF7"/>
    <w:pPr>
      <w:widowControl w:val="0"/>
      <w:suppressAutoHyphens/>
      <w:spacing w:before="0" w:line="240" w:lineRule="auto"/>
      <w:ind w:left="720"/>
      <w:contextualSpacing/>
    </w:pPr>
    <w:rPr>
      <w:rFonts w:eastAsia="SimSun" w:cs="Mangal"/>
      <w:color w:val="00000A"/>
      <w:kern w:val="1"/>
      <w:szCs w:val="21"/>
      <w:lang w:eastAsia="zh-CN" w:bidi="hi-IN"/>
    </w:rPr>
  </w:style>
  <w:style w:type="paragraph" w:styleId="MacroText">
    <w:name w:val="macro"/>
    <w:link w:val="MacroTextChar"/>
    <w:semiHidden/>
    <w:rsid w:val="00412BF7"/>
    <w:pPr>
      <w:spacing w:before="120" w:after="80"/>
    </w:pPr>
    <w:rPr>
      <w:lang w:eastAsia="en-US"/>
    </w:rPr>
  </w:style>
  <w:style w:type="character" w:customStyle="1" w:styleId="MacroTextChar">
    <w:name w:val="Macro Text Char"/>
    <w:link w:val="MacroText"/>
    <w:semiHidden/>
    <w:rsid w:val="00412BF7"/>
    <w:rPr>
      <w:lang w:eastAsia="en-US"/>
    </w:rPr>
  </w:style>
  <w:style w:type="paragraph" w:customStyle="1" w:styleId="Method">
    <w:name w:val="Method"/>
    <w:basedOn w:val="Normal"/>
    <w:qFormat/>
    <w:rsid w:val="00412BF7"/>
    <w:pPr>
      <w:numPr>
        <w:numId w:val="14"/>
      </w:numPr>
      <w:tabs>
        <w:tab w:val="left" w:pos="1701"/>
      </w:tabs>
    </w:pPr>
    <w:rPr>
      <w:b/>
      <w:color w:val="1F497D"/>
    </w:rPr>
  </w:style>
  <w:style w:type="paragraph" w:customStyle="1" w:styleId="ModuleTitle">
    <w:name w:val="Module Title"/>
    <w:next w:val="Normal"/>
    <w:qFormat/>
    <w:rsid w:val="00412BF7"/>
    <w:pPr>
      <w:spacing w:before="1440" w:after="480"/>
      <w:jc w:val="center"/>
    </w:pPr>
    <w:rPr>
      <w:rFonts w:ascii="Arial" w:eastAsia="Calibri" w:hAnsi="Arial"/>
      <w:b/>
      <w:color w:val="002060"/>
      <w:sz w:val="52"/>
      <w:szCs w:val="22"/>
      <w:lang w:eastAsia="en-US"/>
    </w:rPr>
  </w:style>
  <w:style w:type="paragraph" w:customStyle="1" w:styleId="NoteTipText">
    <w:name w:val="Note/Tip Text"/>
    <w:basedOn w:val="Normal"/>
    <w:next w:val="Normal"/>
    <w:qFormat/>
    <w:rsid w:val="00412BF7"/>
    <w:pPr>
      <w:keepLines/>
      <w:pBdr>
        <w:top w:val="single" w:sz="4" w:space="1" w:color="002060"/>
        <w:bottom w:val="single" w:sz="4" w:space="1" w:color="002060"/>
      </w:pBdr>
      <w:tabs>
        <w:tab w:val="left" w:pos="1134"/>
      </w:tabs>
      <w:ind w:left="1134" w:hanging="1134"/>
    </w:pPr>
  </w:style>
  <w:style w:type="numbering" w:customStyle="1" w:styleId="NumberLevel1">
    <w:name w:val="Number Level 1"/>
    <w:basedOn w:val="NoList"/>
    <w:rsid w:val="00412BF7"/>
    <w:pPr>
      <w:numPr>
        <w:numId w:val="15"/>
      </w:numPr>
    </w:pPr>
  </w:style>
  <w:style w:type="paragraph" w:customStyle="1" w:styleId="NumberedList1">
    <w:name w:val="Numbered List: 1."/>
    <w:basedOn w:val="Normal"/>
    <w:qFormat/>
    <w:rsid w:val="00412BF7"/>
    <w:pPr>
      <w:numPr>
        <w:numId w:val="16"/>
      </w:numPr>
    </w:pPr>
    <w:rPr>
      <w:rFonts w:eastAsia="Times New Roman" w:cs="Arial"/>
      <w:bCs/>
      <w:kern w:val="32"/>
      <w:szCs w:val="32"/>
    </w:rPr>
  </w:style>
  <w:style w:type="paragraph" w:customStyle="1" w:styleId="NumberedLista">
    <w:name w:val="Numbered List: a)"/>
    <w:basedOn w:val="Normal"/>
    <w:qFormat/>
    <w:rsid w:val="00412BF7"/>
    <w:pPr>
      <w:numPr>
        <w:numId w:val="17"/>
      </w:numPr>
    </w:pPr>
    <w:rPr>
      <w:rFonts w:cs="Arial"/>
    </w:rPr>
  </w:style>
  <w:style w:type="paragraph" w:customStyle="1" w:styleId="Scenario">
    <w:name w:val="Scenario"/>
    <w:basedOn w:val="Normal"/>
    <w:rsid w:val="00412BF7"/>
    <w:pPr>
      <w:pBdr>
        <w:top w:val="single" w:sz="6" w:space="7" w:color="auto"/>
        <w:left w:val="single" w:sz="6" w:space="7" w:color="auto"/>
        <w:bottom w:val="single" w:sz="6" w:space="7" w:color="auto"/>
        <w:right w:val="single" w:sz="6" w:space="12" w:color="auto"/>
      </w:pBdr>
      <w:shd w:val="clear" w:color="auto" w:fill="FDE9D9"/>
      <w:tabs>
        <w:tab w:val="left" w:pos="1134"/>
      </w:tabs>
      <w:ind w:left="142" w:right="142"/>
    </w:pPr>
    <w:rPr>
      <w:i/>
    </w:rPr>
  </w:style>
  <w:style w:type="paragraph" w:customStyle="1" w:styleId="Steps">
    <w:name w:val="Steps"/>
    <w:basedOn w:val="Normal"/>
    <w:link w:val="StepsChar"/>
    <w:rsid w:val="00412BF7"/>
    <w:pPr>
      <w:numPr>
        <w:numId w:val="18"/>
      </w:numPr>
      <w:pBdr>
        <w:top w:val="single" w:sz="8" w:space="7" w:color="auto"/>
        <w:left w:val="single" w:sz="8" w:space="7" w:color="auto"/>
        <w:bottom w:val="single" w:sz="8" w:space="7" w:color="auto"/>
        <w:right w:val="single" w:sz="8" w:space="4" w:color="auto"/>
      </w:pBdr>
      <w:shd w:val="clear" w:color="auto" w:fill="FFFF99"/>
    </w:pPr>
  </w:style>
  <w:style w:type="character" w:customStyle="1" w:styleId="StepsChar">
    <w:name w:val="Steps Char"/>
    <w:link w:val="Steps"/>
    <w:rsid w:val="00412BF7"/>
    <w:rPr>
      <w:rFonts w:ascii="Arial" w:eastAsia="Calibri" w:hAnsi="Arial"/>
      <w:sz w:val="22"/>
      <w:szCs w:val="22"/>
      <w:shd w:val="clear" w:color="auto" w:fill="FFFF99"/>
      <w:lang w:eastAsia="en-US"/>
    </w:rPr>
  </w:style>
  <w:style w:type="paragraph" w:styleId="Subtitle">
    <w:name w:val="Subtitle"/>
    <w:next w:val="Normal"/>
    <w:link w:val="SubtitleChar"/>
    <w:uiPriority w:val="11"/>
    <w:qFormat/>
    <w:rsid w:val="00FE1A52"/>
    <w:pPr>
      <w:spacing w:before="240" w:after="240"/>
      <w:jc w:val="center"/>
    </w:pPr>
    <w:rPr>
      <w:rFonts w:ascii="Arial" w:hAnsi="Arial"/>
      <w:b/>
      <w:color w:val="002060"/>
      <w:sz w:val="28"/>
      <w:szCs w:val="24"/>
      <w:lang w:eastAsia="en-US"/>
    </w:rPr>
  </w:style>
  <w:style w:type="character" w:customStyle="1" w:styleId="SubtitleChar">
    <w:name w:val="Subtitle Char"/>
    <w:link w:val="Subtitle"/>
    <w:uiPriority w:val="11"/>
    <w:rsid w:val="00FE1A52"/>
    <w:rPr>
      <w:rFonts w:ascii="Arial" w:hAnsi="Arial"/>
      <w:b/>
      <w:color w:val="002060"/>
      <w:sz w:val="28"/>
      <w:szCs w:val="24"/>
      <w:lang w:eastAsia="en-US"/>
    </w:rPr>
  </w:style>
  <w:style w:type="table" w:styleId="TableGrid">
    <w:name w:val="Table Grid"/>
    <w:basedOn w:val="TableNormal"/>
    <w:uiPriority w:val="59"/>
    <w:rsid w:val="00412BF7"/>
    <w:pPr>
      <w:spacing w:before="60" w:after="60" w:line="240" w:lineRule="atLeast"/>
    </w:pPr>
    <w:rPr>
      <w:rFonts w:ascii="Arial" w:hAnsi="Arial"/>
    </w:rPr>
    <w:tblP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Pr>
    <w:tcPr>
      <w:shd w:val="clear" w:color="auto" w:fill="FFFFFF"/>
    </w:tcPr>
    <w:tblStylePr w:type="firstRow">
      <w:pPr>
        <w:wordWrap/>
        <w:spacing w:beforeLines="0" w:before="60" w:beforeAutospacing="0" w:afterLines="0" w:after="60" w:afterAutospacing="0" w:line="240" w:lineRule="atLeast"/>
      </w:pPr>
      <w:rPr>
        <w:rFonts w:ascii="Arial" w:hAnsi="Arial"/>
        <w:b w:val="0"/>
        <w:caps w:val="0"/>
        <w:smallCaps w:val="0"/>
        <w:strike w:val="0"/>
        <w:dstrike w:val="0"/>
        <w:vanish w:val="0"/>
        <w:sz w:val="20"/>
        <w:vertAlign w:val="baseline"/>
      </w:rPr>
      <w:tblPr/>
      <w:tcPr>
        <w:shd w:val="clear" w:color="auto" w:fill="FFFFFF"/>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412BF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2BF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semiHidden/>
    <w:unhideWhenUsed/>
    <w:rsid w:val="00412BF7"/>
    <w:pPr>
      <w:keepNext/>
      <w:spacing w:before="80" w:after="80" w:line="240" w:lineRule="auto"/>
    </w:pPr>
    <w:rPr>
      <w:rFonts w:eastAsia="Times New Roman"/>
      <w:b/>
      <w:sz w:val="20"/>
      <w:szCs w:val="20"/>
    </w:rPr>
  </w:style>
  <w:style w:type="paragraph" w:customStyle="1" w:styleId="TableHeading">
    <w:name w:val="Table Heading"/>
    <w:next w:val="Normal"/>
    <w:link w:val="TableHeadingChar"/>
    <w:rsid w:val="00412BF7"/>
    <w:pPr>
      <w:spacing w:before="60" w:after="60" w:line="240" w:lineRule="atLeast"/>
    </w:pPr>
    <w:rPr>
      <w:rFonts w:ascii="Arial" w:hAnsi="Arial" w:cs="Arial"/>
      <w:b/>
      <w:caps/>
      <w:szCs w:val="22"/>
      <w:lang w:eastAsia="en-US"/>
    </w:rPr>
  </w:style>
  <w:style w:type="character" w:customStyle="1" w:styleId="TableHeadingChar">
    <w:name w:val="Table Heading Char"/>
    <w:link w:val="TableHeading"/>
    <w:rsid w:val="00412BF7"/>
    <w:rPr>
      <w:rFonts w:ascii="Arial" w:hAnsi="Arial" w:cs="Arial"/>
      <w:b/>
      <w:caps/>
      <w:szCs w:val="22"/>
      <w:lang w:eastAsia="en-US"/>
    </w:rPr>
  </w:style>
  <w:style w:type="paragraph" w:styleId="TableofFigures">
    <w:name w:val="table of figures"/>
    <w:basedOn w:val="Normal"/>
    <w:next w:val="Normal"/>
    <w:uiPriority w:val="99"/>
    <w:unhideWhenUsed/>
    <w:rsid w:val="00412BF7"/>
    <w:pPr>
      <w:tabs>
        <w:tab w:val="right" w:leader="dot" w:pos="9187"/>
      </w:tabs>
      <w:spacing w:before="0" w:after="60" w:line="240" w:lineRule="auto"/>
    </w:pPr>
    <w:rPr>
      <w:noProof/>
    </w:rPr>
  </w:style>
  <w:style w:type="paragraph" w:customStyle="1" w:styleId="TableofTables">
    <w:name w:val="Table of Tables"/>
    <w:basedOn w:val="TableofFigures"/>
    <w:rsid w:val="00412BF7"/>
  </w:style>
  <w:style w:type="paragraph" w:customStyle="1" w:styleId="TableText">
    <w:name w:val="Table Text"/>
    <w:basedOn w:val="TableHeading"/>
    <w:link w:val="TableTextChar"/>
    <w:rsid w:val="00412BF7"/>
    <w:rPr>
      <w:b w:val="0"/>
      <w:caps w:val="0"/>
    </w:rPr>
  </w:style>
  <w:style w:type="character" w:customStyle="1" w:styleId="TableTextChar">
    <w:name w:val="Table Text Char"/>
    <w:link w:val="TableText"/>
    <w:rsid w:val="00412BF7"/>
    <w:rPr>
      <w:rFonts w:ascii="Arial" w:hAnsi="Arial" w:cs="Arial"/>
      <w:szCs w:val="22"/>
      <w:lang w:eastAsia="en-US"/>
    </w:rPr>
  </w:style>
  <w:style w:type="paragraph" w:customStyle="1" w:styleId="TableRowHeader">
    <w:name w:val="Table Row Header"/>
    <w:basedOn w:val="TableText"/>
    <w:rsid w:val="00412BF7"/>
    <w:pPr>
      <w:spacing w:line="240" w:lineRule="auto"/>
    </w:pPr>
    <w:rPr>
      <w:rFonts w:cs="Times New Roman"/>
      <w:b/>
      <w:bCs/>
      <w:szCs w:val="24"/>
      <w:lang w:eastAsia="en-AU"/>
    </w:rPr>
  </w:style>
  <w:style w:type="paragraph" w:customStyle="1" w:styleId="TableTextRedHidden">
    <w:name w:val="Table Text Red Hidden"/>
    <w:basedOn w:val="TableText"/>
    <w:link w:val="TableTextRedHiddenChar"/>
    <w:rsid w:val="00412BF7"/>
    <w:pPr>
      <w:spacing w:line="240" w:lineRule="auto"/>
    </w:pPr>
    <w:rPr>
      <w:vanish/>
      <w:color w:val="FF0000"/>
      <w:szCs w:val="20"/>
      <w:lang w:eastAsia="en-AU"/>
    </w:rPr>
  </w:style>
  <w:style w:type="character" w:customStyle="1" w:styleId="TableTextRedHiddenChar">
    <w:name w:val="Table Text Red Hidden Char"/>
    <w:link w:val="TableTextRedHidden"/>
    <w:rsid w:val="00412BF7"/>
    <w:rPr>
      <w:rFonts w:ascii="Arial" w:hAnsi="Arial" w:cs="Arial"/>
      <w:vanish/>
      <w:color w:val="FF0000"/>
    </w:rPr>
  </w:style>
  <w:style w:type="paragraph" w:customStyle="1" w:styleId="TableBullet">
    <w:name w:val="Table: Bullet"/>
    <w:basedOn w:val="Normal"/>
    <w:qFormat/>
    <w:rsid w:val="00412BF7"/>
    <w:pPr>
      <w:keepLines/>
      <w:numPr>
        <w:numId w:val="19"/>
      </w:numPr>
      <w:tabs>
        <w:tab w:val="left" w:pos="284"/>
      </w:tabs>
      <w:spacing w:before="60" w:after="60" w:line="240" w:lineRule="atLeast"/>
    </w:pPr>
    <w:rPr>
      <w:rFonts w:eastAsia="Times New Roman" w:cs="Arial"/>
      <w:sz w:val="20"/>
    </w:rPr>
  </w:style>
  <w:style w:type="paragraph" w:customStyle="1" w:styleId="TableEmDash">
    <w:name w:val="Table: Em Dash"/>
    <w:basedOn w:val="Normal"/>
    <w:qFormat/>
    <w:rsid w:val="00412BF7"/>
    <w:pPr>
      <w:keepLines/>
      <w:numPr>
        <w:numId w:val="20"/>
      </w:numPr>
      <w:tabs>
        <w:tab w:val="left" w:pos="284"/>
      </w:tabs>
      <w:spacing w:before="60" w:after="60" w:line="240" w:lineRule="atLeast"/>
    </w:pPr>
    <w:rPr>
      <w:rFonts w:eastAsia="Times New Roman" w:cs="Arial"/>
      <w:sz w:val="20"/>
    </w:rPr>
  </w:style>
  <w:style w:type="paragraph" w:customStyle="1" w:styleId="TableEnDash1">
    <w:name w:val="Table: En Dash 1"/>
    <w:basedOn w:val="Normal"/>
    <w:qFormat/>
    <w:rsid w:val="00412BF7"/>
    <w:pPr>
      <w:numPr>
        <w:numId w:val="21"/>
      </w:numPr>
      <w:tabs>
        <w:tab w:val="left" w:pos="567"/>
      </w:tabs>
      <w:spacing w:before="60" w:after="60" w:line="240" w:lineRule="atLeast"/>
    </w:pPr>
    <w:rPr>
      <w:rFonts w:eastAsia="Times New Roman" w:cs="Arial"/>
      <w:sz w:val="20"/>
    </w:rPr>
  </w:style>
  <w:style w:type="paragraph" w:customStyle="1" w:styleId="TableEnDash2">
    <w:name w:val="Table: En Dash 2"/>
    <w:basedOn w:val="Normal"/>
    <w:qFormat/>
    <w:rsid w:val="00412BF7"/>
    <w:pPr>
      <w:numPr>
        <w:numId w:val="22"/>
      </w:numPr>
      <w:tabs>
        <w:tab w:val="left" w:pos="851"/>
      </w:tabs>
      <w:spacing w:before="60" w:after="60" w:line="240" w:lineRule="atLeast"/>
    </w:pPr>
    <w:rPr>
      <w:rFonts w:eastAsia="Times New Roman" w:cs="Arial"/>
      <w:b/>
      <w:sz w:val="20"/>
    </w:rPr>
  </w:style>
  <w:style w:type="paragraph" w:customStyle="1" w:styleId="TableNumberLevel1">
    <w:name w:val="Table: Number Level 1"/>
    <w:basedOn w:val="Normal"/>
    <w:semiHidden/>
    <w:rsid w:val="00412BF7"/>
    <w:pPr>
      <w:spacing w:before="60" w:after="60" w:line="240" w:lineRule="atLeast"/>
    </w:pPr>
    <w:rPr>
      <w:rFonts w:eastAsia="Times New Roman" w:cs="Arial"/>
      <w:sz w:val="20"/>
    </w:rPr>
  </w:style>
  <w:style w:type="paragraph" w:customStyle="1" w:styleId="TableNumberLevel2">
    <w:name w:val="Table: Number Level 2"/>
    <w:basedOn w:val="Normal"/>
    <w:semiHidden/>
    <w:rsid w:val="00412BF7"/>
    <w:pPr>
      <w:spacing w:before="60" w:after="60" w:line="240" w:lineRule="atLeast"/>
    </w:pPr>
    <w:rPr>
      <w:rFonts w:eastAsia="Times New Roman" w:cs="Arial"/>
      <w:sz w:val="20"/>
    </w:rPr>
  </w:style>
  <w:style w:type="paragraph" w:customStyle="1" w:styleId="TableNumberLevel3">
    <w:name w:val="Table: Number Level 3"/>
    <w:basedOn w:val="Normal"/>
    <w:semiHidden/>
    <w:rsid w:val="00412BF7"/>
    <w:pPr>
      <w:spacing w:before="60" w:after="60" w:line="240" w:lineRule="atLeast"/>
    </w:pPr>
    <w:rPr>
      <w:rFonts w:eastAsia="Times New Roman" w:cs="Arial"/>
      <w:sz w:val="20"/>
    </w:rPr>
  </w:style>
  <w:style w:type="paragraph" w:customStyle="1" w:styleId="TableNumberedList1">
    <w:name w:val="Table: Numbered List 1)"/>
    <w:basedOn w:val="Normal"/>
    <w:qFormat/>
    <w:rsid w:val="00412BF7"/>
    <w:pPr>
      <w:numPr>
        <w:numId w:val="23"/>
      </w:numPr>
      <w:tabs>
        <w:tab w:val="left" w:pos="284"/>
      </w:tabs>
      <w:spacing w:before="60" w:after="60" w:line="240" w:lineRule="atLeast"/>
    </w:pPr>
    <w:rPr>
      <w:rFonts w:eastAsia="Times New Roman" w:cs="Arial"/>
      <w:sz w:val="20"/>
    </w:rPr>
  </w:style>
  <w:style w:type="paragraph" w:customStyle="1" w:styleId="TableNumberedLista">
    <w:name w:val="Table: Numbered List a)"/>
    <w:basedOn w:val="Normal"/>
    <w:qFormat/>
    <w:rsid w:val="00412BF7"/>
    <w:pPr>
      <w:numPr>
        <w:numId w:val="24"/>
      </w:numPr>
      <w:tabs>
        <w:tab w:val="left" w:pos="284"/>
      </w:tabs>
      <w:spacing w:before="60" w:after="60" w:line="240" w:lineRule="atLeast"/>
    </w:pPr>
    <w:rPr>
      <w:rFonts w:eastAsia="Times New Roman" w:cs="Arial"/>
      <w:sz w:val="20"/>
    </w:rPr>
  </w:style>
  <w:style w:type="paragraph" w:customStyle="1" w:styleId="TableTipText">
    <w:name w:val="Table: Tip Text"/>
    <w:basedOn w:val="Normal"/>
    <w:qFormat/>
    <w:rsid w:val="00412BF7"/>
    <w:pPr>
      <w:pBdr>
        <w:top w:val="single" w:sz="4" w:space="1" w:color="002060"/>
        <w:bottom w:val="single" w:sz="4" w:space="1" w:color="002060"/>
      </w:pBdr>
      <w:tabs>
        <w:tab w:val="left" w:pos="709"/>
      </w:tabs>
      <w:spacing w:before="60" w:after="60" w:line="240" w:lineRule="atLeast"/>
      <w:ind w:left="709" w:hanging="709"/>
    </w:pPr>
    <w:rPr>
      <w:rFonts w:eastAsia="Times New Roman" w:cs="Arial"/>
      <w:sz w:val="20"/>
    </w:rPr>
  </w:style>
  <w:style w:type="paragraph" w:styleId="Title">
    <w:name w:val="Title"/>
    <w:next w:val="Normal"/>
    <w:link w:val="TitleChar"/>
    <w:uiPriority w:val="10"/>
    <w:qFormat/>
    <w:rsid w:val="00412BF7"/>
    <w:pPr>
      <w:keepNext/>
      <w:keepLines/>
      <w:spacing w:before="360" w:after="360" w:line="280" w:lineRule="atLeast"/>
    </w:pPr>
    <w:rPr>
      <w:rFonts w:ascii="Arial" w:hAnsi="Arial"/>
      <w:b/>
      <w:bCs/>
      <w:color w:val="002060"/>
      <w:kern w:val="28"/>
      <w:sz w:val="28"/>
      <w:szCs w:val="32"/>
      <w:lang w:eastAsia="en-US"/>
    </w:rPr>
  </w:style>
  <w:style w:type="character" w:customStyle="1" w:styleId="TitleChar">
    <w:name w:val="Title Char"/>
    <w:link w:val="Title"/>
    <w:uiPriority w:val="10"/>
    <w:rsid w:val="00412BF7"/>
    <w:rPr>
      <w:rFonts w:ascii="Arial" w:hAnsi="Arial"/>
      <w:b/>
      <w:bCs/>
      <w:color w:val="002060"/>
      <w:kern w:val="28"/>
      <w:sz w:val="28"/>
      <w:szCs w:val="32"/>
      <w:lang w:eastAsia="en-US"/>
    </w:rPr>
  </w:style>
  <w:style w:type="paragraph" w:customStyle="1" w:styleId="TitlePageTableHdr">
    <w:name w:val="Title Page Table Hdr"/>
    <w:basedOn w:val="Heading5"/>
    <w:rsid w:val="00412BF7"/>
    <w:pPr>
      <w:keepNext w:val="0"/>
      <w:keepLines w:val="0"/>
      <w:numPr>
        <w:ilvl w:val="0"/>
        <w:numId w:val="0"/>
      </w:numPr>
      <w:tabs>
        <w:tab w:val="clear" w:pos="1134"/>
      </w:tabs>
      <w:spacing w:before="120" w:after="120" w:line="240" w:lineRule="auto"/>
    </w:pPr>
    <w:rPr>
      <w:rFonts w:ascii="Verdana" w:hAnsi="Verdana" w:cs="Times New Roman"/>
      <w:bCs w:val="0"/>
      <w:i w:val="0"/>
      <w:iCs w:val="0"/>
      <w:sz w:val="20"/>
      <w:szCs w:val="24"/>
      <w:lang w:eastAsia="en-US"/>
    </w:rPr>
  </w:style>
  <w:style w:type="paragraph" w:styleId="TOC1">
    <w:name w:val="toc 1"/>
    <w:next w:val="Normal"/>
    <w:uiPriority w:val="39"/>
    <w:qFormat/>
    <w:rsid w:val="00064F98"/>
    <w:pPr>
      <w:tabs>
        <w:tab w:val="left" w:pos="992"/>
        <w:tab w:val="right" w:leader="dot" w:pos="9072"/>
      </w:tabs>
      <w:spacing w:before="60" w:after="60" w:line="240" w:lineRule="atLeast"/>
      <w:ind w:left="992" w:hanging="992"/>
    </w:pPr>
    <w:rPr>
      <w:rFonts w:ascii="Arial" w:eastAsia="Calibri" w:hAnsi="Arial"/>
      <w:b/>
      <w:sz w:val="22"/>
      <w:szCs w:val="22"/>
      <w:lang w:eastAsia="en-US"/>
    </w:rPr>
  </w:style>
  <w:style w:type="paragraph" w:styleId="TOC2">
    <w:name w:val="toc 2"/>
    <w:basedOn w:val="TOC1"/>
    <w:next w:val="Normal"/>
    <w:uiPriority w:val="39"/>
    <w:qFormat/>
    <w:rsid w:val="00412BF7"/>
    <w:rPr>
      <w:b w:val="0"/>
    </w:rPr>
  </w:style>
  <w:style w:type="paragraph" w:styleId="TOC3">
    <w:name w:val="toc 3"/>
    <w:basedOn w:val="TOC2"/>
    <w:next w:val="Normal"/>
    <w:uiPriority w:val="39"/>
    <w:qFormat/>
    <w:rsid w:val="00412BF7"/>
    <w:pPr>
      <w:tabs>
        <w:tab w:val="clear" w:pos="992"/>
        <w:tab w:val="left" w:pos="1701"/>
      </w:tabs>
      <w:spacing w:after="0"/>
      <w:ind w:left="1701" w:hanging="1276"/>
    </w:pPr>
    <w:rPr>
      <w:rFonts w:eastAsia="Times New Roman"/>
      <w:noProof/>
      <w:lang w:eastAsia="en-AU"/>
    </w:rPr>
  </w:style>
  <w:style w:type="paragraph" w:styleId="TOC4">
    <w:name w:val="toc 4"/>
    <w:basedOn w:val="TOC3"/>
    <w:next w:val="Normal"/>
    <w:uiPriority w:val="39"/>
    <w:qFormat/>
    <w:rsid w:val="00412BF7"/>
  </w:style>
  <w:style w:type="paragraph" w:styleId="TOCHeading">
    <w:name w:val="TOC Heading"/>
    <w:basedOn w:val="Heading1"/>
    <w:next w:val="Normal"/>
    <w:uiPriority w:val="39"/>
    <w:semiHidden/>
    <w:unhideWhenUsed/>
    <w:qFormat/>
    <w:rsid w:val="00412BF7"/>
    <w:pPr>
      <w:numPr>
        <w:numId w:val="0"/>
      </w:numPr>
      <w:spacing w:before="480" w:after="0" w:line="276" w:lineRule="auto"/>
      <w:outlineLvl w:val="9"/>
    </w:pPr>
    <w:rPr>
      <w:rFonts w:ascii="Cambria" w:hAnsi="Cambria" w:cs="Times New Roman"/>
      <w:caps w:val="0"/>
      <w:color w:val="365F91"/>
      <w:kern w:val="0"/>
      <w:lang w:eastAsia="ja-JP"/>
    </w:rPr>
  </w:style>
  <w:style w:type="paragraph" w:customStyle="1" w:styleId="Version">
    <w:name w:val="Version"/>
    <w:rsid w:val="00FE1A52"/>
    <w:pPr>
      <w:spacing w:before="240" w:after="240"/>
      <w:jc w:val="center"/>
    </w:pPr>
    <w:rPr>
      <w:rFonts w:ascii="Arial" w:hAnsi="Arial"/>
      <w:b/>
      <w:noProof/>
      <w:color w:val="002060"/>
      <w:sz w:val="24"/>
      <w:szCs w:val="24"/>
    </w:rPr>
  </w:style>
  <w:style w:type="paragraph" w:customStyle="1" w:styleId="Warning">
    <w:name w:val="Warning"/>
    <w:basedOn w:val="Normal"/>
    <w:qFormat/>
    <w:rsid w:val="00412BF7"/>
    <w:pPr>
      <w:keepLines/>
      <w:pBdr>
        <w:top w:val="single" w:sz="4" w:space="1" w:color="002060"/>
        <w:bottom w:val="single" w:sz="4" w:space="1" w:color="002060"/>
      </w:pBdr>
      <w:shd w:val="clear" w:color="auto" w:fill="C6D9F1"/>
      <w:tabs>
        <w:tab w:val="left" w:pos="1134"/>
      </w:tabs>
      <w:ind w:left="1134" w:hanging="1134"/>
    </w:pPr>
    <w:rPr>
      <w:rFonts w:cs="Arial"/>
    </w:rPr>
  </w:style>
  <w:style w:type="character" w:styleId="CommentReference">
    <w:name w:val="annotation reference"/>
    <w:uiPriority w:val="99"/>
    <w:semiHidden/>
    <w:unhideWhenUsed/>
    <w:rsid w:val="00C65EDF"/>
    <w:rPr>
      <w:sz w:val="16"/>
      <w:szCs w:val="16"/>
    </w:rPr>
  </w:style>
  <w:style w:type="paragraph" w:styleId="CommentText">
    <w:name w:val="annotation text"/>
    <w:basedOn w:val="Normal"/>
    <w:link w:val="CommentTextChar"/>
    <w:uiPriority w:val="99"/>
    <w:semiHidden/>
    <w:unhideWhenUsed/>
    <w:rsid w:val="00C65EDF"/>
    <w:rPr>
      <w:sz w:val="20"/>
      <w:szCs w:val="20"/>
    </w:rPr>
  </w:style>
  <w:style w:type="character" w:customStyle="1" w:styleId="CommentTextChar">
    <w:name w:val="Comment Text Char"/>
    <w:link w:val="CommentText"/>
    <w:uiPriority w:val="99"/>
    <w:semiHidden/>
    <w:rsid w:val="00C65EDF"/>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C65EDF"/>
    <w:rPr>
      <w:b/>
      <w:bCs/>
    </w:rPr>
  </w:style>
  <w:style w:type="character" w:customStyle="1" w:styleId="CommentSubjectChar">
    <w:name w:val="Comment Subject Char"/>
    <w:link w:val="CommentSubject"/>
    <w:uiPriority w:val="99"/>
    <w:semiHidden/>
    <w:rsid w:val="00C65EDF"/>
    <w:rPr>
      <w:rFonts w:ascii="Arial" w:eastAsia="Calibri" w:hAnsi="Arial"/>
      <w:b/>
      <w:bCs/>
      <w:lang w:eastAsia="en-US"/>
    </w:rPr>
  </w:style>
  <w:style w:type="paragraph" w:customStyle="1" w:styleId="Documentheading">
    <w:name w:val="Document heading"/>
    <w:basedOn w:val="Subtitle"/>
    <w:rsid w:val="00C25FD6"/>
    <w:rPr>
      <w:color w:val="7030A0"/>
      <w:sz w:val="32"/>
    </w:rPr>
  </w:style>
  <w:style w:type="character" w:customStyle="1" w:styleId="apple-converted-space">
    <w:name w:val="apple-converted-space"/>
    <w:basedOn w:val="DefaultParagraphFont"/>
    <w:rsid w:val="0007346A"/>
  </w:style>
  <w:style w:type="paragraph" w:customStyle="1" w:styleId="BodyTextBullet1">
    <w:name w:val="Body Text Bullet1"/>
    <w:basedOn w:val="BodyText"/>
    <w:rsid w:val="00495DD0"/>
    <w:pPr>
      <w:numPr>
        <w:numId w:val="33"/>
      </w:numPr>
      <w:ind w:left="426" w:hanging="426"/>
    </w:pPr>
  </w:style>
  <w:style w:type="paragraph" w:customStyle="1" w:styleId="BodyTextBullet2">
    <w:name w:val="Body Text Bullet2"/>
    <w:basedOn w:val="BodyText"/>
    <w:rsid w:val="00495DD0"/>
    <w:pPr>
      <w:numPr>
        <w:ilvl w:val="1"/>
        <w:numId w:val="34"/>
      </w:num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ocuments\OES\Capital%20Chapter\Guides%20and%20Procedures\Procedure%20Template%20v0.1%20201607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89D606936354C83E5BB975309B23F" ma:contentTypeVersion="0" ma:contentTypeDescription="Create a new document." ma:contentTypeScope="" ma:versionID="e3a1cdabf1203c96942bfab60966338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875D84-B49E-4FF0-AC41-BAAE3109D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392FDF-5D24-480E-AEA8-35DD51C505BD}">
  <ds:schemaRefs>
    <ds:schemaRef ds:uri="http://schemas.microsoft.com/sharepoint/v3/contenttype/forms"/>
  </ds:schemaRefs>
</ds:datastoreItem>
</file>

<file path=customXml/itemProps3.xml><?xml version="1.0" encoding="utf-8"?>
<ds:datastoreItem xmlns:ds="http://schemas.openxmlformats.org/officeDocument/2006/customXml" ds:itemID="{522A501A-28B5-48C9-A20B-9F87F43978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6320CE-A38A-4CC8-8C00-79E340CD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 v0.1 20160731</Template>
  <TotalTime>1</TotalTime>
  <Pages>1</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Title</vt:lpstr>
    </vt:vector>
  </TitlesOfParts>
  <Company>caspl</Company>
  <LinksUpToDate>false</LinksUpToDate>
  <CharactersWithSpaces>17355</CharactersWithSpaces>
  <SharedDoc>false</SharedDoc>
  <HLinks>
    <vt:vector size="78" baseType="variant">
      <vt:variant>
        <vt:i4>1376305</vt:i4>
      </vt:variant>
      <vt:variant>
        <vt:i4>77</vt:i4>
      </vt:variant>
      <vt:variant>
        <vt:i4>0</vt:i4>
      </vt:variant>
      <vt:variant>
        <vt:i4>5</vt:i4>
      </vt:variant>
      <vt:variant>
        <vt:lpwstr/>
      </vt:variant>
      <vt:variant>
        <vt:lpwstr>_Toc444173645</vt:lpwstr>
      </vt:variant>
      <vt:variant>
        <vt:i4>1114163</vt:i4>
      </vt:variant>
      <vt:variant>
        <vt:i4>68</vt:i4>
      </vt:variant>
      <vt:variant>
        <vt:i4>0</vt:i4>
      </vt:variant>
      <vt:variant>
        <vt:i4>5</vt:i4>
      </vt:variant>
      <vt:variant>
        <vt:lpwstr/>
      </vt:variant>
      <vt:variant>
        <vt:lpwstr>_Toc444173401</vt:lpwstr>
      </vt:variant>
      <vt:variant>
        <vt:i4>1114163</vt:i4>
      </vt:variant>
      <vt:variant>
        <vt:i4>62</vt:i4>
      </vt:variant>
      <vt:variant>
        <vt:i4>0</vt:i4>
      </vt:variant>
      <vt:variant>
        <vt:i4>5</vt:i4>
      </vt:variant>
      <vt:variant>
        <vt:lpwstr/>
      </vt:variant>
      <vt:variant>
        <vt:lpwstr>_Toc444173400</vt:lpwstr>
      </vt:variant>
      <vt:variant>
        <vt:i4>1572916</vt:i4>
      </vt:variant>
      <vt:variant>
        <vt:i4>56</vt:i4>
      </vt:variant>
      <vt:variant>
        <vt:i4>0</vt:i4>
      </vt:variant>
      <vt:variant>
        <vt:i4>5</vt:i4>
      </vt:variant>
      <vt:variant>
        <vt:lpwstr/>
      </vt:variant>
      <vt:variant>
        <vt:lpwstr>_Toc444173399</vt:lpwstr>
      </vt:variant>
      <vt:variant>
        <vt:i4>1572916</vt:i4>
      </vt:variant>
      <vt:variant>
        <vt:i4>50</vt:i4>
      </vt:variant>
      <vt:variant>
        <vt:i4>0</vt:i4>
      </vt:variant>
      <vt:variant>
        <vt:i4>5</vt:i4>
      </vt:variant>
      <vt:variant>
        <vt:lpwstr/>
      </vt:variant>
      <vt:variant>
        <vt:lpwstr>_Toc444173398</vt:lpwstr>
      </vt:variant>
      <vt:variant>
        <vt:i4>1572916</vt:i4>
      </vt:variant>
      <vt:variant>
        <vt:i4>44</vt:i4>
      </vt:variant>
      <vt:variant>
        <vt:i4>0</vt:i4>
      </vt:variant>
      <vt:variant>
        <vt:i4>5</vt:i4>
      </vt:variant>
      <vt:variant>
        <vt:lpwstr/>
      </vt:variant>
      <vt:variant>
        <vt:lpwstr>_Toc444173397</vt:lpwstr>
      </vt:variant>
      <vt:variant>
        <vt:i4>1572916</vt:i4>
      </vt:variant>
      <vt:variant>
        <vt:i4>38</vt:i4>
      </vt:variant>
      <vt:variant>
        <vt:i4>0</vt:i4>
      </vt:variant>
      <vt:variant>
        <vt:i4>5</vt:i4>
      </vt:variant>
      <vt:variant>
        <vt:lpwstr/>
      </vt:variant>
      <vt:variant>
        <vt:lpwstr>_Toc444173396</vt:lpwstr>
      </vt:variant>
      <vt:variant>
        <vt:i4>1572916</vt:i4>
      </vt:variant>
      <vt:variant>
        <vt:i4>32</vt:i4>
      </vt:variant>
      <vt:variant>
        <vt:i4>0</vt:i4>
      </vt:variant>
      <vt:variant>
        <vt:i4>5</vt:i4>
      </vt:variant>
      <vt:variant>
        <vt:lpwstr/>
      </vt:variant>
      <vt:variant>
        <vt:lpwstr>_Toc444173395</vt:lpwstr>
      </vt:variant>
      <vt:variant>
        <vt:i4>1572916</vt:i4>
      </vt:variant>
      <vt:variant>
        <vt:i4>26</vt:i4>
      </vt:variant>
      <vt:variant>
        <vt:i4>0</vt:i4>
      </vt:variant>
      <vt:variant>
        <vt:i4>5</vt:i4>
      </vt:variant>
      <vt:variant>
        <vt:lpwstr/>
      </vt:variant>
      <vt:variant>
        <vt:lpwstr>_Toc444173394</vt:lpwstr>
      </vt:variant>
      <vt:variant>
        <vt:i4>1572916</vt:i4>
      </vt:variant>
      <vt:variant>
        <vt:i4>20</vt:i4>
      </vt:variant>
      <vt:variant>
        <vt:i4>0</vt:i4>
      </vt:variant>
      <vt:variant>
        <vt:i4>5</vt:i4>
      </vt:variant>
      <vt:variant>
        <vt:lpwstr/>
      </vt:variant>
      <vt:variant>
        <vt:lpwstr>_Toc444173393</vt:lpwstr>
      </vt:variant>
      <vt:variant>
        <vt:i4>1572916</vt:i4>
      </vt:variant>
      <vt:variant>
        <vt:i4>14</vt:i4>
      </vt:variant>
      <vt:variant>
        <vt:i4>0</vt:i4>
      </vt:variant>
      <vt:variant>
        <vt:i4>5</vt:i4>
      </vt:variant>
      <vt:variant>
        <vt:lpwstr/>
      </vt:variant>
      <vt:variant>
        <vt:lpwstr>_Toc444173392</vt:lpwstr>
      </vt:variant>
      <vt:variant>
        <vt:i4>1572916</vt:i4>
      </vt:variant>
      <vt:variant>
        <vt:i4>8</vt:i4>
      </vt:variant>
      <vt:variant>
        <vt:i4>0</vt:i4>
      </vt:variant>
      <vt:variant>
        <vt:i4>5</vt:i4>
      </vt:variant>
      <vt:variant>
        <vt:lpwstr/>
      </vt:variant>
      <vt:variant>
        <vt:lpwstr>_Toc444173391</vt:lpwstr>
      </vt:variant>
      <vt:variant>
        <vt:i4>1572916</vt:i4>
      </vt:variant>
      <vt:variant>
        <vt:i4>2</vt:i4>
      </vt:variant>
      <vt:variant>
        <vt:i4>0</vt:i4>
      </vt:variant>
      <vt:variant>
        <vt:i4>5</vt:i4>
      </vt:variant>
      <vt:variant>
        <vt:lpwstr/>
      </vt:variant>
      <vt:variant>
        <vt:lpwstr>_Toc444173390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Angela</dc:creator>
  <cp:lastModifiedBy>Angela</cp:lastModifiedBy>
  <cp:revision>6</cp:revision>
  <cp:lastPrinted>2018-07-29T04:02:00Z</cp:lastPrinted>
  <dcterms:created xsi:type="dcterms:W3CDTF">2019-04-23T10:08:00Z</dcterms:created>
  <dcterms:modified xsi:type="dcterms:W3CDTF">2019-04-23T10:22:00Z</dcterms:modified>
</cp:coreProperties>
</file>